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D764B" w14:textId="77777777" w:rsidR="00415EB9" w:rsidRPr="00DB1FD5" w:rsidRDefault="00B1266C" w:rsidP="00415EB9">
      <w:pPr>
        <w:tabs>
          <w:tab w:val="left" w:pos="6804"/>
          <w:tab w:val="left" w:pos="7560"/>
        </w:tabs>
        <w:spacing w:line="240" w:lineRule="auto"/>
        <w:ind w:left="5387"/>
        <w:jc w:val="center"/>
        <w:outlineLvl w:val="0"/>
        <w:rPr>
          <w:sz w:val="24"/>
        </w:rPr>
      </w:pPr>
      <w:r>
        <w:rPr>
          <w:sz w:val="24"/>
        </w:rPr>
        <w:t>УТВЕРЖДЕНЫ</w:t>
      </w:r>
    </w:p>
    <w:p w14:paraId="67001261" w14:textId="77777777" w:rsidR="00415EB9" w:rsidRDefault="00415EB9" w:rsidP="00415EB9">
      <w:pPr>
        <w:widowControl w:val="0"/>
        <w:shd w:val="clear" w:color="auto" w:fill="FFFFFF"/>
        <w:autoSpaceDE w:val="0"/>
        <w:autoSpaceDN w:val="0"/>
        <w:adjustRightInd w:val="0"/>
        <w:spacing w:line="240" w:lineRule="auto"/>
        <w:ind w:left="5387"/>
        <w:jc w:val="center"/>
        <w:rPr>
          <w:sz w:val="24"/>
        </w:rPr>
      </w:pPr>
      <w:r>
        <w:rPr>
          <w:sz w:val="24"/>
        </w:rPr>
        <w:t>приказ</w:t>
      </w:r>
      <w:r w:rsidR="00B1266C">
        <w:rPr>
          <w:sz w:val="24"/>
        </w:rPr>
        <w:t>ом</w:t>
      </w:r>
      <w:r>
        <w:rPr>
          <w:sz w:val="24"/>
        </w:rPr>
        <w:t xml:space="preserve"> Министерства строительства и жилищно-коммунального хозяйства Российской Федерации</w:t>
      </w:r>
    </w:p>
    <w:p w14:paraId="08CE0C40" w14:textId="77777777" w:rsidR="00415EB9" w:rsidRDefault="00415EB9" w:rsidP="00415EB9">
      <w:pPr>
        <w:widowControl w:val="0"/>
        <w:shd w:val="clear" w:color="auto" w:fill="FFFFFF"/>
        <w:autoSpaceDE w:val="0"/>
        <w:autoSpaceDN w:val="0"/>
        <w:adjustRightInd w:val="0"/>
        <w:spacing w:line="240" w:lineRule="auto"/>
        <w:ind w:left="5387"/>
        <w:jc w:val="center"/>
        <w:rPr>
          <w:sz w:val="24"/>
        </w:rPr>
      </w:pPr>
      <w:r>
        <w:rPr>
          <w:sz w:val="24"/>
        </w:rPr>
        <w:t>от «__» _____ 2016 г.</w:t>
      </w:r>
      <w:r>
        <w:rPr>
          <w:sz w:val="24"/>
        </w:rPr>
        <w:tab/>
        <w:t>№</w:t>
      </w:r>
    </w:p>
    <w:p w14:paraId="63B8B423" w14:textId="4DD274C4" w:rsidR="00415EB9" w:rsidRDefault="00B36C2B" w:rsidP="00D1791B">
      <w:pPr>
        <w:pStyle w:val="VL0"/>
        <w:spacing w:before="120"/>
        <w:jc w:val="center"/>
        <w:rPr>
          <w:rFonts w:asciiTheme="majorHAnsi" w:hAnsiTheme="majorHAnsi" w:cstheme="majorHAnsi"/>
          <w:b/>
          <w:sz w:val="28"/>
          <w:szCs w:val="28"/>
        </w:rPr>
      </w:pPr>
      <w:r>
        <w:rPr>
          <w:rFonts w:asciiTheme="majorHAnsi" w:hAnsiTheme="majorHAnsi" w:cstheme="majorHAnsi"/>
          <w:b/>
          <w:sz w:val="28"/>
          <w:szCs w:val="28"/>
        </w:rPr>
        <w:t xml:space="preserve"> </w:t>
      </w:r>
    </w:p>
    <w:p w14:paraId="3FE38818" w14:textId="77777777" w:rsidR="00350433" w:rsidRPr="00833D92" w:rsidRDefault="00F75A7F" w:rsidP="00D1791B">
      <w:pPr>
        <w:pStyle w:val="VL0"/>
        <w:spacing w:before="120"/>
        <w:jc w:val="center"/>
        <w:rPr>
          <w:rFonts w:asciiTheme="majorHAnsi" w:hAnsiTheme="majorHAnsi" w:cstheme="majorHAnsi"/>
          <w:b/>
          <w:sz w:val="28"/>
          <w:szCs w:val="28"/>
        </w:rPr>
      </w:pPr>
      <w:r w:rsidRPr="00833D92">
        <w:rPr>
          <w:rFonts w:asciiTheme="majorHAnsi" w:hAnsiTheme="majorHAnsi" w:cstheme="majorHAnsi"/>
          <w:b/>
          <w:sz w:val="28"/>
          <w:szCs w:val="28"/>
        </w:rPr>
        <w:t xml:space="preserve">Типовые условия государственного/муниципального контракта на строительство и реконструкцию объекта капитального строительства для государственных или муниципальных нужд </w:t>
      </w:r>
    </w:p>
    <w:p w14:paraId="16E8D158" w14:textId="77777777" w:rsidR="000F5B7C" w:rsidRDefault="000F5B7C" w:rsidP="005477C5">
      <w:pPr>
        <w:pStyle w:val="VL0"/>
        <w:spacing w:before="120"/>
        <w:ind w:firstLine="567"/>
        <w:rPr>
          <w:rFonts w:asciiTheme="majorHAnsi" w:hAnsiTheme="majorHAnsi" w:cstheme="majorHAnsi"/>
          <w:spacing w:val="-2"/>
          <w:sz w:val="28"/>
          <w:szCs w:val="28"/>
        </w:rPr>
      </w:pPr>
    </w:p>
    <w:p w14:paraId="7CB3E186" w14:textId="77777777" w:rsidR="00024110" w:rsidRPr="00833D92" w:rsidRDefault="00024110" w:rsidP="005477C5">
      <w:pPr>
        <w:pStyle w:val="VL0"/>
        <w:spacing w:before="120"/>
        <w:ind w:firstLine="567"/>
        <w:rPr>
          <w:rFonts w:asciiTheme="majorHAnsi" w:hAnsiTheme="majorHAnsi" w:cstheme="majorHAnsi"/>
          <w:spacing w:val="-2"/>
          <w:sz w:val="28"/>
          <w:szCs w:val="28"/>
        </w:rPr>
      </w:pPr>
    </w:p>
    <w:p w14:paraId="1BDFD99A" w14:textId="77777777" w:rsidR="000F5B7C" w:rsidRPr="00833D92" w:rsidRDefault="00B40CBD" w:rsidP="00B55B91">
      <w:pPr>
        <w:pStyle w:val="VL0"/>
        <w:spacing w:before="120"/>
        <w:ind w:firstLine="709"/>
        <w:rPr>
          <w:rFonts w:asciiTheme="majorHAnsi" w:hAnsiTheme="majorHAnsi" w:cstheme="majorHAnsi"/>
          <w:sz w:val="28"/>
          <w:szCs w:val="28"/>
        </w:rPr>
      </w:pPr>
      <w:r w:rsidRPr="00833D92">
        <w:rPr>
          <w:rFonts w:asciiTheme="majorHAnsi" w:hAnsiTheme="majorHAnsi" w:cstheme="majorHAnsi"/>
          <w:sz w:val="28"/>
          <w:szCs w:val="28"/>
        </w:rPr>
        <w:t>Гражданско-правовые договоры, предметом которых является строительство и</w:t>
      </w:r>
      <w:r w:rsidR="00AB0ADC" w:rsidRPr="00833D92">
        <w:rPr>
          <w:rFonts w:asciiTheme="majorHAnsi" w:hAnsiTheme="majorHAnsi" w:cstheme="majorHAnsi"/>
          <w:sz w:val="28"/>
          <w:szCs w:val="28"/>
        </w:rPr>
        <w:t>ли</w:t>
      </w:r>
      <w:r w:rsidRPr="00833D92">
        <w:rPr>
          <w:rFonts w:asciiTheme="majorHAnsi" w:hAnsiTheme="majorHAnsi" w:cstheme="majorHAnsi"/>
          <w:sz w:val="28"/>
          <w:szCs w:val="28"/>
        </w:rPr>
        <w:t xml:space="preserve"> реконструкция объекта капитального строительства для государственных или муниципальных нужд (далее – </w:t>
      </w:r>
      <w:r w:rsidRPr="00833D92">
        <w:rPr>
          <w:rFonts w:asciiTheme="majorHAnsi" w:hAnsiTheme="majorHAnsi" w:cstheme="majorHAnsi"/>
          <w:b/>
          <w:sz w:val="28"/>
          <w:szCs w:val="28"/>
        </w:rPr>
        <w:t>Контракт</w:t>
      </w:r>
      <w:r w:rsidRPr="00833D92">
        <w:rPr>
          <w:rFonts w:asciiTheme="majorHAnsi" w:hAnsiTheme="majorHAnsi" w:cstheme="majorHAnsi"/>
          <w:sz w:val="28"/>
          <w:szCs w:val="28"/>
        </w:rPr>
        <w:t>), должны включать в себя следующие основные условия:</w:t>
      </w:r>
    </w:p>
    <w:p w14:paraId="75ABAF9A" w14:textId="77777777" w:rsidR="00361956" w:rsidRPr="00833D92" w:rsidRDefault="00361956" w:rsidP="00361956">
      <w:pPr>
        <w:pStyle w:val="VL0"/>
        <w:numPr>
          <w:ilvl w:val="0"/>
          <w:numId w:val="1"/>
        </w:numPr>
        <w:spacing w:before="120"/>
        <w:rPr>
          <w:rFonts w:asciiTheme="majorHAnsi" w:hAnsiTheme="majorHAnsi" w:cstheme="majorHAnsi"/>
          <w:b/>
          <w:sz w:val="28"/>
          <w:szCs w:val="28"/>
        </w:rPr>
      </w:pPr>
      <w:r w:rsidRPr="00833D92">
        <w:rPr>
          <w:rFonts w:asciiTheme="majorHAnsi" w:hAnsiTheme="majorHAnsi" w:cstheme="majorHAnsi"/>
          <w:b/>
          <w:sz w:val="28"/>
          <w:szCs w:val="28"/>
        </w:rPr>
        <w:t>Термины и определения</w:t>
      </w:r>
    </w:p>
    <w:p w14:paraId="567C8BCC" w14:textId="77777777" w:rsidR="00361956" w:rsidRPr="00833D92" w:rsidRDefault="00D27E4F" w:rsidP="00B37FDE">
      <w:pPr>
        <w:tabs>
          <w:tab w:val="left" w:pos="567"/>
          <w:tab w:val="left" w:pos="1418"/>
        </w:tabs>
        <w:spacing w:after="0" w:line="240" w:lineRule="auto"/>
        <w:ind w:firstLine="709"/>
        <w:jc w:val="both"/>
        <w:rPr>
          <w:rFonts w:cstheme="minorHAnsi"/>
          <w:sz w:val="28"/>
          <w:szCs w:val="28"/>
        </w:rPr>
      </w:pPr>
      <w:r>
        <w:rPr>
          <w:rFonts w:cstheme="minorHAnsi"/>
          <w:sz w:val="28"/>
          <w:szCs w:val="28"/>
        </w:rPr>
        <w:t xml:space="preserve">Для целей </w:t>
      </w:r>
      <w:r w:rsidR="00361956" w:rsidRPr="00833D92">
        <w:rPr>
          <w:rFonts w:cstheme="minorHAnsi"/>
          <w:sz w:val="28"/>
          <w:szCs w:val="28"/>
        </w:rPr>
        <w:t xml:space="preserve">Контракта нижеуказанные термины имеют следующие </w:t>
      </w:r>
      <w:r w:rsidRPr="00833D92">
        <w:rPr>
          <w:rFonts w:cstheme="minorHAnsi"/>
          <w:sz w:val="28"/>
          <w:szCs w:val="28"/>
        </w:rPr>
        <w:t>значени</w:t>
      </w:r>
      <w:r>
        <w:rPr>
          <w:rFonts w:cstheme="minorHAnsi"/>
          <w:sz w:val="28"/>
          <w:szCs w:val="28"/>
        </w:rPr>
        <w:t>е</w:t>
      </w:r>
      <w:r w:rsidR="00361956" w:rsidRPr="00833D92">
        <w:rPr>
          <w:rFonts w:cstheme="minorHAnsi"/>
          <w:sz w:val="28"/>
          <w:szCs w:val="28"/>
        </w:rPr>
        <w:t>:</w:t>
      </w:r>
    </w:p>
    <w:p w14:paraId="030BFDD6" w14:textId="77777777" w:rsidR="00361956" w:rsidRPr="00833D92" w:rsidRDefault="00361956" w:rsidP="001C2C90">
      <w:pPr>
        <w:spacing w:after="0" w:line="240" w:lineRule="auto"/>
        <w:ind w:firstLine="709"/>
        <w:contextualSpacing/>
        <w:jc w:val="both"/>
        <w:rPr>
          <w:rFonts w:cstheme="minorHAnsi"/>
          <w:sz w:val="28"/>
          <w:szCs w:val="28"/>
        </w:rPr>
      </w:pPr>
      <w:r w:rsidRPr="00833D92">
        <w:rPr>
          <w:rFonts w:cstheme="minorHAnsi"/>
          <w:b/>
          <w:sz w:val="28"/>
          <w:szCs w:val="28"/>
        </w:rPr>
        <w:t>Акт приемки законченного строительством Объекта</w:t>
      </w:r>
      <w:r w:rsidRPr="00833D92">
        <w:rPr>
          <w:rFonts w:cstheme="minorHAnsi"/>
          <w:sz w:val="28"/>
          <w:szCs w:val="28"/>
        </w:rPr>
        <w:t xml:space="preserve"> – документ о </w:t>
      </w:r>
      <w:r w:rsidRPr="00833D92">
        <w:rPr>
          <w:rFonts w:cstheme="minorHAnsi"/>
          <w:spacing w:val="-4"/>
          <w:sz w:val="28"/>
          <w:szCs w:val="28"/>
        </w:rPr>
        <w:t>завершении</w:t>
      </w:r>
      <w:r w:rsidRPr="00833D92">
        <w:rPr>
          <w:rFonts w:cstheme="minorHAnsi"/>
          <w:sz w:val="28"/>
          <w:szCs w:val="28"/>
        </w:rPr>
        <w:t xml:space="preserve"> выполнения всех работ на Объекте, который составляется Генподрядчиком по согласованной Сторонами форме и подписывается Генподрядчиком, Заказчиком [приемочной комиссией] в порядке, предусмотренном Контрактом.</w:t>
      </w:r>
    </w:p>
    <w:p w14:paraId="7E159D5B" w14:textId="77777777" w:rsidR="00361956" w:rsidRDefault="00361956" w:rsidP="001C2C90">
      <w:pPr>
        <w:spacing w:after="0" w:line="240" w:lineRule="auto"/>
        <w:ind w:firstLine="709"/>
        <w:contextualSpacing/>
        <w:jc w:val="both"/>
        <w:rPr>
          <w:rFonts w:cstheme="minorHAnsi"/>
          <w:bCs/>
          <w:spacing w:val="2"/>
          <w:sz w:val="28"/>
          <w:szCs w:val="28"/>
        </w:rPr>
      </w:pPr>
      <w:r w:rsidRPr="00833D92">
        <w:rPr>
          <w:rFonts w:cstheme="minorHAnsi"/>
          <w:b/>
          <w:bCs/>
          <w:spacing w:val="2"/>
          <w:sz w:val="28"/>
          <w:szCs w:val="28"/>
        </w:rPr>
        <w:t xml:space="preserve">Гарантийный срок </w:t>
      </w:r>
      <w:r w:rsidRPr="00833D92">
        <w:rPr>
          <w:rFonts w:cstheme="minorHAnsi"/>
          <w:bCs/>
          <w:spacing w:val="2"/>
          <w:sz w:val="28"/>
          <w:szCs w:val="28"/>
        </w:rPr>
        <w:t>–</w:t>
      </w:r>
      <w:r w:rsidRPr="00833D92">
        <w:rPr>
          <w:rFonts w:cstheme="minorHAnsi"/>
          <w:b/>
          <w:bCs/>
          <w:spacing w:val="2"/>
          <w:sz w:val="28"/>
          <w:szCs w:val="28"/>
        </w:rPr>
        <w:t xml:space="preserve"> </w:t>
      </w:r>
      <w:r w:rsidRPr="00833D92">
        <w:rPr>
          <w:rFonts w:cstheme="minorHAnsi"/>
          <w:bCs/>
          <w:spacing w:val="2"/>
          <w:sz w:val="28"/>
          <w:szCs w:val="28"/>
        </w:rPr>
        <w:t xml:space="preserve">период, исчисляемый с даты подписания Акта приемки </w:t>
      </w:r>
      <w:r w:rsidRPr="00833D92">
        <w:rPr>
          <w:rFonts w:cstheme="minorHAnsi"/>
          <w:spacing w:val="-4"/>
          <w:sz w:val="28"/>
          <w:szCs w:val="28"/>
        </w:rPr>
        <w:t>законченного</w:t>
      </w:r>
      <w:r w:rsidRPr="00833D92">
        <w:rPr>
          <w:rFonts w:cstheme="minorHAnsi"/>
          <w:bCs/>
          <w:spacing w:val="2"/>
          <w:sz w:val="28"/>
          <w:szCs w:val="28"/>
        </w:rPr>
        <w:t xml:space="preserve"> строительством Объекта, в течение которого Генподрядчик гарантирует качество выполненных Работ и устраняет в </w:t>
      </w:r>
      <w:r w:rsidRPr="00833D92">
        <w:rPr>
          <w:rFonts w:cstheme="minorHAnsi"/>
          <w:spacing w:val="-4"/>
          <w:sz w:val="28"/>
          <w:szCs w:val="28"/>
        </w:rPr>
        <w:t>соответствии</w:t>
      </w:r>
      <w:r w:rsidRPr="00833D92">
        <w:rPr>
          <w:rFonts w:cstheme="minorHAnsi"/>
          <w:bCs/>
          <w:spacing w:val="2"/>
          <w:sz w:val="28"/>
          <w:szCs w:val="28"/>
        </w:rPr>
        <w:t xml:space="preserve"> с условиями Контракта своими и (или) привлеченными силами и за свой счет выявленные </w:t>
      </w:r>
      <w:r w:rsidR="00D27E4F">
        <w:rPr>
          <w:rFonts w:cstheme="minorHAnsi"/>
          <w:bCs/>
          <w:spacing w:val="2"/>
          <w:sz w:val="28"/>
          <w:szCs w:val="28"/>
        </w:rPr>
        <w:t>н</w:t>
      </w:r>
      <w:r w:rsidR="00D27E4F" w:rsidRPr="00833D92">
        <w:rPr>
          <w:rFonts w:cstheme="minorHAnsi"/>
          <w:bCs/>
          <w:spacing w:val="2"/>
          <w:sz w:val="28"/>
          <w:szCs w:val="28"/>
        </w:rPr>
        <w:t xml:space="preserve">едостатки </w:t>
      </w:r>
      <w:r w:rsidRPr="00833D92">
        <w:rPr>
          <w:rFonts w:cstheme="minorHAnsi"/>
          <w:bCs/>
          <w:spacing w:val="2"/>
          <w:sz w:val="28"/>
          <w:szCs w:val="28"/>
        </w:rPr>
        <w:t xml:space="preserve">(дефекты) Работ, </w:t>
      </w:r>
      <w:r w:rsidR="00FA278A">
        <w:rPr>
          <w:rFonts w:cstheme="minorHAnsi"/>
          <w:bCs/>
          <w:spacing w:val="2"/>
          <w:sz w:val="28"/>
          <w:szCs w:val="28"/>
        </w:rPr>
        <w:t>за исключением случаев, когда указанные недостатки возникли по вине Заказчика, вследствие действия третьих лиц или непреодолимой силы</w:t>
      </w:r>
      <w:r w:rsidRPr="00833D92">
        <w:rPr>
          <w:rFonts w:cstheme="minorHAnsi"/>
          <w:bCs/>
          <w:spacing w:val="2"/>
          <w:sz w:val="28"/>
          <w:szCs w:val="28"/>
        </w:rPr>
        <w:t>.</w:t>
      </w:r>
    </w:p>
    <w:p w14:paraId="1E42A91E" w14:textId="77777777" w:rsidR="00024110" w:rsidRDefault="00024110" w:rsidP="00024110">
      <w:pPr>
        <w:spacing w:after="0" w:line="240" w:lineRule="auto"/>
        <w:ind w:firstLine="709"/>
        <w:contextualSpacing/>
        <w:jc w:val="both"/>
        <w:rPr>
          <w:rFonts w:cstheme="minorHAnsi"/>
          <w:spacing w:val="-4"/>
          <w:sz w:val="28"/>
          <w:szCs w:val="28"/>
        </w:rPr>
      </w:pPr>
      <w:r w:rsidRPr="00492642">
        <w:rPr>
          <w:rFonts w:cstheme="minorHAnsi"/>
          <w:b/>
          <w:spacing w:val="-4"/>
          <w:sz w:val="28"/>
          <w:szCs w:val="28"/>
        </w:rPr>
        <w:t xml:space="preserve">График выполнения </w:t>
      </w:r>
      <w:r>
        <w:rPr>
          <w:rFonts w:cstheme="minorHAnsi"/>
          <w:b/>
          <w:spacing w:val="-4"/>
          <w:sz w:val="28"/>
          <w:szCs w:val="28"/>
        </w:rPr>
        <w:t>р</w:t>
      </w:r>
      <w:r w:rsidRPr="00492642">
        <w:rPr>
          <w:rFonts w:cstheme="minorHAnsi"/>
          <w:b/>
          <w:spacing w:val="-4"/>
          <w:sz w:val="28"/>
          <w:szCs w:val="28"/>
        </w:rPr>
        <w:t>абот</w:t>
      </w:r>
      <w:r>
        <w:rPr>
          <w:rFonts w:cstheme="minorHAnsi"/>
          <w:spacing w:val="-4"/>
          <w:sz w:val="28"/>
          <w:szCs w:val="28"/>
        </w:rPr>
        <w:t xml:space="preserve"> - документ, содержащий конкретные сроки выполнения и Этапы Работ. График выполнения работ составляется в соответствии с методикой, утверждаемой </w:t>
      </w:r>
      <w:r w:rsidRPr="00564234">
        <w:rPr>
          <w:rFonts w:cstheme="minorHAnsi"/>
          <w:spacing w:val="-4"/>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cstheme="minorHAnsi"/>
          <w:spacing w:val="-4"/>
          <w:sz w:val="28"/>
          <w:szCs w:val="28"/>
        </w:rPr>
        <w:t>. График выполнения работ является приложением к Контракту.</w:t>
      </w:r>
    </w:p>
    <w:p w14:paraId="4ED7ABD0" w14:textId="77777777" w:rsidR="005F4B18" w:rsidRDefault="005F4B18" w:rsidP="005F4B18">
      <w:pPr>
        <w:spacing w:after="0" w:line="240" w:lineRule="auto"/>
        <w:ind w:firstLine="709"/>
        <w:contextualSpacing/>
        <w:jc w:val="both"/>
        <w:rPr>
          <w:rFonts w:cstheme="minorHAnsi"/>
          <w:spacing w:val="-4"/>
          <w:sz w:val="28"/>
          <w:szCs w:val="28"/>
        </w:rPr>
      </w:pPr>
      <w:r w:rsidRPr="00492642">
        <w:rPr>
          <w:rFonts w:cstheme="minorHAnsi"/>
          <w:b/>
          <w:spacing w:val="-4"/>
          <w:sz w:val="28"/>
          <w:szCs w:val="28"/>
        </w:rPr>
        <w:t xml:space="preserve">График </w:t>
      </w:r>
      <w:r>
        <w:rPr>
          <w:rFonts w:cstheme="minorHAnsi"/>
          <w:b/>
          <w:spacing w:val="-4"/>
          <w:sz w:val="28"/>
          <w:szCs w:val="28"/>
        </w:rPr>
        <w:t>оплаты</w:t>
      </w:r>
      <w:r w:rsidRPr="00492642">
        <w:rPr>
          <w:rFonts w:cstheme="minorHAnsi"/>
          <w:b/>
          <w:spacing w:val="-4"/>
          <w:sz w:val="28"/>
          <w:szCs w:val="28"/>
        </w:rPr>
        <w:t xml:space="preserve"> </w:t>
      </w:r>
      <w:r>
        <w:rPr>
          <w:rFonts w:cstheme="minorHAnsi"/>
          <w:b/>
          <w:spacing w:val="-4"/>
          <w:sz w:val="28"/>
          <w:szCs w:val="28"/>
        </w:rPr>
        <w:t>р</w:t>
      </w:r>
      <w:r w:rsidRPr="00492642">
        <w:rPr>
          <w:rFonts w:cstheme="minorHAnsi"/>
          <w:b/>
          <w:spacing w:val="-4"/>
          <w:sz w:val="28"/>
          <w:szCs w:val="28"/>
        </w:rPr>
        <w:t>абот</w:t>
      </w:r>
      <w:r>
        <w:rPr>
          <w:rFonts w:cstheme="minorHAnsi"/>
          <w:spacing w:val="-4"/>
          <w:sz w:val="28"/>
          <w:szCs w:val="28"/>
        </w:rPr>
        <w:t xml:space="preserve"> – документ, содержащий конкретные сроки оплаты выполненных Работ.</w:t>
      </w:r>
      <w:r w:rsidRPr="00C80114">
        <w:rPr>
          <w:rFonts w:cstheme="minorHAnsi"/>
          <w:spacing w:val="-4"/>
          <w:sz w:val="28"/>
          <w:szCs w:val="28"/>
        </w:rPr>
        <w:t xml:space="preserve"> График оплаты работ составляется в соответствии с методикой,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p>
    <w:p w14:paraId="7E5EB471" w14:textId="77777777" w:rsidR="00361956" w:rsidRPr="00833D92" w:rsidRDefault="00361956" w:rsidP="00361956">
      <w:pPr>
        <w:spacing w:after="0" w:line="240" w:lineRule="auto"/>
        <w:ind w:firstLine="709"/>
        <w:contextualSpacing/>
        <w:jc w:val="both"/>
        <w:rPr>
          <w:rFonts w:eastAsia="Times New Roman" w:cstheme="minorHAnsi"/>
          <w:sz w:val="28"/>
          <w:szCs w:val="28"/>
          <w:lang w:eastAsia="ru-RU"/>
        </w:rPr>
      </w:pPr>
      <w:r w:rsidRPr="00833D92">
        <w:rPr>
          <w:rFonts w:eastAsia="Times New Roman" w:cstheme="minorHAnsi"/>
          <w:b/>
          <w:bCs/>
          <w:spacing w:val="2"/>
          <w:sz w:val="28"/>
          <w:szCs w:val="28"/>
          <w:lang w:eastAsia="ru-RU"/>
        </w:rPr>
        <w:lastRenderedPageBreak/>
        <w:t xml:space="preserve">Исполнительная документация – </w:t>
      </w:r>
      <w:r w:rsidRPr="00833D92">
        <w:rPr>
          <w:rFonts w:cstheme="minorHAnsi"/>
          <w:spacing w:val="-4"/>
          <w:sz w:val="28"/>
          <w:szCs w:val="28"/>
        </w:rPr>
        <w:t xml:space="preserve">текстовые и графические материалы, отражающие фактическое исполнение проектных решений и </w:t>
      </w:r>
      <w:r w:rsidRPr="00EF792A">
        <w:rPr>
          <w:rFonts w:cstheme="minorHAnsi"/>
          <w:spacing w:val="-4"/>
          <w:sz w:val="28"/>
          <w:szCs w:val="28"/>
        </w:rPr>
        <w:t>фактическое положение Объекта</w:t>
      </w:r>
      <w:r w:rsidRPr="00833D92">
        <w:rPr>
          <w:rFonts w:cstheme="minorHAnsi"/>
          <w:spacing w:val="-4"/>
          <w:sz w:val="28"/>
          <w:szCs w:val="28"/>
        </w:rPr>
        <w:t xml:space="preserve"> и его элементов в процессе строительства по мере завершения определенных в Проектной документации Работ.</w:t>
      </w:r>
    </w:p>
    <w:p w14:paraId="123D5D5F" w14:textId="77777777" w:rsidR="00361956" w:rsidRPr="00833D92" w:rsidRDefault="00361956" w:rsidP="00361956">
      <w:pPr>
        <w:spacing w:after="0" w:line="240" w:lineRule="auto"/>
        <w:ind w:firstLine="709"/>
        <w:jc w:val="both"/>
        <w:rPr>
          <w:rFonts w:eastAsia="Times New Roman" w:cstheme="minorHAnsi"/>
          <w:sz w:val="28"/>
          <w:szCs w:val="28"/>
          <w:lang w:eastAsia="ru-RU"/>
        </w:rPr>
      </w:pPr>
      <w:r w:rsidRPr="00833D92">
        <w:rPr>
          <w:rFonts w:cstheme="minorHAnsi"/>
          <w:b/>
          <w:sz w:val="28"/>
          <w:szCs w:val="28"/>
          <w:lang w:eastAsia="ru-RU"/>
        </w:rPr>
        <w:t>Исходно-разрешительная документация</w:t>
      </w:r>
      <w:r w:rsidRPr="00833D92">
        <w:rPr>
          <w:rFonts w:cstheme="minorHAnsi"/>
          <w:sz w:val="28"/>
          <w:szCs w:val="28"/>
          <w:lang w:eastAsia="ru-RU"/>
        </w:rPr>
        <w:t xml:space="preserve"> – документация, передаваемая Заказчиком Генподрядчику для выполнения Работ, включая Проектную документацию [, </w:t>
      </w:r>
      <w:r w:rsidRPr="00833D92">
        <w:rPr>
          <w:rFonts w:cstheme="minorHAnsi"/>
          <w:i/>
          <w:sz w:val="28"/>
          <w:szCs w:val="28"/>
          <w:lang w:eastAsia="ru-RU"/>
        </w:rPr>
        <w:t>Рабочую документацию</w:t>
      </w:r>
      <w:r w:rsidRPr="00833D92">
        <w:rPr>
          <w:rFonts w:cstheme="minorHAnsi"/>
          <w:sz w:val="28"/>
          <w:szCs w:val="28"/>
          <w:lang w:eastAsia="ru-RU"/>
        </w:rPr>
        <w:t>]</w:t>
      </w:r>
      <w:r w:rsidRPr="00833D92">
        <w:rPr>
          <w:rStyle w:val="af3"/>
          <w:rFonts w:cstheme="minorHAnsi"/>
          <w:sz w:val="28"/>
          <w:szCs w:val="28"/>
          <w:lang w:eastAsia="ru-RU"/>
        </w:rPr>
        <w:footnoteReference w:id="1"/>
      </w:r>
      <w:r w:rsidRPr="00833D92">
        <w:rPr>
          <w:rFonts w:cstheme="minorHAnsi"/>
          <w:sz w:val="28"/>
          <w:szCs w:val="28"/>
          <w:lang w:eastAsia="ru-RU"/>
        </w:rPr>
        <w:t xml:space="preserve">, Разрешение на строительство, градостроительный план земельного участка, результаты инженерных изысканий, </w:t>
      </w:r>
      <w:r w:rsidRPr="00833D92">
        <w:rPr>
          <w:rFonts w:cstheme="minorHAnsi"/>
          <w:sz w:val="28"/>
          <w:szCs w:val="28"/>
        </w:rPr>
        <w:t xml:space="preserve">технические условия подключения (технологического присоединения) Объекта к сетям инженерно-технического обеспечения, СТУ (при наличии) </w:t>
      </w:r>
      <w:r w:rsidRPr="00833D92">
        <w:rPr>
          <w:rFonts w:eastAsia="Times New Roman" w:cstheme="minorHAnsi"/>
          <w:sz w:val="28"/>
          <w:szCs w:val="28"/>
          <w:lang w:eastAsia="ru-RU"/>
        </w:rPr>
        <w:t>и иная документация, передаваемая Заказчиком Генподрядчику.</w:t>
      </w:r>
    </w:p>
    <w:p w14:paraId="5733C4FA" w14:textId="77777777" w:rsidR="00361956" w:rsidRPr="00833D92" w:rsidRDefault="00361956" w:rsidP="00361956">
      <w:pPr>
        <w:spacing w:after="0" w:line="240" w:lineRule="auto"/>
        <w:ind w:firstLine="709"/>
        <w:contextualSpacing/>
        <w:jc w:val="both"/>
        <w:rPr>
          <w:rFonts w:cstheme="minorHAnsi"/>
          <w:sz w:val="28"/>
          <w:szCs w:val="28"/>
        </w:rPr>
      </w:pPr>
      <w:r w:rsidRPr="00833D92">
        <w:rPr>
          <w:rFonts w:cstheme="minorHAnsi"/>
          <w:b/>
          <w:spacing w:val="-4"/>
          <w:sz w:val="28"/>
          <w:szCs w:val="28"/>
        </w:rPr>
        <w:t>Проектная документация</w:t>
      </w:r>
      <w:r w:rsidR="00D27E4F">
        <w:rPr>
          <w:rFonts w:cstheme="minorHAnsi"/>
          <w:b/>
          <w:spacing w:val="-4"/>
          <w:sz w:val="28"/>
          <w:szCs w:val="28"/>
        </w:rPr>
        <w:t xml:space="preserve"> – </w:t>
      </w:r>
      <w:r w:rsidRPr="00833D92">
        <w:rPr>
          <w:rFonts w:cstheme="minorHAnsi"/>
          <w:sz w:val="28"/>
          <w:szCs w:val="28"/>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r w:rsidRPr="00833D92">
        <w:t xml:space="preserve"> </w:t>
      </w:r>
      <w:r w:rsidRPr="00833D92">
        <w:rPr>
          <w:rFonts w:cstheme="minorHAnsi"/>
          <w:sz w:val="28"/>
          <w:szCs w:val="28"/>
        </w:rPr>
        <w:t xml:space="preserve">и его частей, а также противопожарные, санитарно-гигиенические, экологические, экономические, архитектурно-художественные, социальные и иные требования к Объекту в объеме, необходимом для разработки Рабочей документации на строительство Объекта, включая, при необходимости, сметную стоимость строительства, которая утверждена Заказчиком и на которую выдано положительное заключение ФАУ </w:t>
      </w:r>
      <w:r w:rsidR="000A0AE0" w:rsidRPr="00833D92">
        <w:rPr>
          <w:rFonts w:cstheme="minorHAnsi"/>
          <w:sz w:val="28"/>
          <w:szCs w:val="28"/>
        </w:rPr>
        <w:t>«</w:t>
      </w:r>
      <w:proofErr w:type="spellStart"/>
      <w:r w:rsidRPr="00833D92">
        <w:rPr>
          <w:rFonts w:cstheme="minorHAnsi"/>
          <w:sz w:val="28"/>
          <w:szCs w:val="28"/>
        </w:rPr>
        <w:t>Главгосэкспертиза</w:t>
      </w:r>
      <w:proofErr w:type="spellEnd"/>
      <w:r w:rsidRPr="00833D92">
        <w:rPr>
          <w:rFonts w:cstheme="minorHAnsi"/>
          <w:sz w:val="28"/>
          <w:szCs w:val="28"/>
        </w:rPr>
        <w:t xml:space="preserve"> России</w:t>
      </w:r>
      <w:r w:rsidR="000A0AE0" w:rsidRPr="00833D92">
        <w:rPr>
          <w:rFonts w:cstheme="minorHAnsi"/>
          <w:sz w:val="28"/>
          <w:szCs w:val="28"/>
        </w:rPr>
        <w:t>»</w:t>
      </w:r>
      <w:r w:rsidRPr="00833D92">
        <w:rPr>
          <w:rFonts w:cstheme="minorHAnsi"/>
          <w:sz w:val="28"/>
          <w:szCs w:val="28"/>
        </w:rPr>
        <w:t xml:space="preserve"> или иной уполномоченный орган, осуществляющий государственную экспертизу проектной документации в </w:t>
      </w:r>
      <w:r w:rsidR="00BC2CE7" w:rsidRPr="00833D92">
        <w:rPr>
          <w:rFonts w:cstheme="minorHAnsi"/>
          <w:sz w:val="28"/>
          <w:szCs w:val="28"/>
        </w:rPr>
        <w:t>Российской Федерации</w:t>
      </w:r>
      <w:r w:rsidRPr="00833D92">
        <w:rPr>
          <w:rFonts w:cstheme="minorHAnsi"/>
          <w:sz w:val="28"/>
          <w:szCs w:val="28"/>
        </w:rPr>
        <w:t xml:space="preserve">. Состав разделов Проектной документации и требования к их содержанию установлены Законодательством, в том числе, Постановлением Правительства </w:t>
      </w:r>
      <w:r w:rsidR="00BC2CE7" w:rsidRPr="00833D92">
        <w:rPr>
          <w:rFonts w:cstheme="minorHAnsi"/>
          <w:sz w:val="28"/>
          <w:szCs w:val="28"/>
        </w:rPr>
        <w:t>Российской Федерации</w:t>
      </w:r>
      <w:r w:rsidR="00D27E4F" w:rsidRPr="00D27E4F">
        <w:rPr>
          <w:rFonts w:cstheme="minorHAnsi"/>
          <w:sz w:val="28"/>
          <w:szCs w:val="28"/>
        </w:rPr>
        <w:t xml:space="preserve"> </w:t>
      </w:r>
      <w:r w:rsidR="00D27E4F">
        <w:rPr>
          <w:rFonts w:cstheme="minorHAnsi"/>
          <w:sz w:val="28"/>
          <w:szCs w:val="28"/>
        </w:rPr>
        <w:t>от 16.02.</w:t>
      </w:r>
      <w:r w:rsidR="00D27E4F" w:rsidRPr="00833D92">
        <w:rPr>
          <w:rFonts w:cstheme="minorHAnsi"/>
          <w:sz w:val="28"/>
          <w:szCs w:val="28"/>
        </w:rPr>
        <w:t xml:space="preserve">2008 </w:t>
      </w:r>
      <w:r w:rsidRPr="00833D92">
        <w:rPr>
          <w:rFonts w:cstheme="minorHAnsi"/>
          <w:sz w:val="28"/>
          <w:szCs w:val="28"/>
        </w:rPr>
        <w:t>№ 87</w:t>
      </w:r>
      <w:r w:rsidR="00D27E4F">
        <w:rPr>
          <w:rFonts w:cstheme="minorHAnsi"/>
          <w:sz w:val="28"/>
          <w:szCs w:val="28"/>
        </w:rPr>
        <w:t>.</w:t>
      </w:r>
    </w:p>
    <w:p w14:paraId="78187EE3" w14:textId="77777777" w:rsidR="00361956" w:rsidRPr="00833D92" w:rsidRDefault="00361956" w:rsidP="00361956">
      <w:pPr>
        <w:tabs>
          <w:tab w:val="left" w:pos="709"/>
        </w:tabs>
        <w:spacing w:after="0" w:line="240" w:lineRule="auto"/>
        <w:ind w:firstLine="709"/>
        <w:contextualSpacing/>
        <w:jc w:val="both"/>
        <w:rPr>
          <w:rFonts w:eastAsia="Times New Roman" w:cstheme="minorHAnsi"/>
          <w:sz w:val="28"/>
          <w:szCs w:val="28"/>
          <w:lang w:eastAsia="ru-RU"/>
        </w:rPr>
      </w:pPr>
      <w:r w:rsidRPr="00833D92">
        <w:rPr>
          <w:rFonts w:eastAsia="Times New Roman" w:cstheme="minorHAnsi"/>
          <w:b/>
          <w:bCs/>
          <w:spacing w:val="2"/>
          <w:sz w:val="28"/>
          <w:szCs w:val="28"/>
          <w:lang w:eastAsia="ru-RU"/>
        </w:rPr>
        <w:t>Работы –</w:t>
      </w:r>
      <w:r w:rsidRPr="00833D92">
        <w:rPr>
          <w:rFonts w:eastAsia="Times New Roman" w:cstheme="minorHAnsi"/>
          <w:bCs/>
          <w:spacing w:val="2"/>
          <w:sz w:val="28"/>
          <w:szCs w:val="28"/>
          <w:lang w:eastAsia="ru-RU"/>
        </w:rPr>
        <w:t xml:space="preserve"> весь комплекс работ и мероприятий, выполняемых Генподрядчиком и привлеченными им лицами в соответствии с Техническим заданием и Исходно-разрешительной документацией  в целях строительства Объекта согласно условиям Контракта, включая все </w:t>
      </w:r>
      <w:r w:rsidRPr="00833D92">
        <w:rPr>
          <w:rFonts w:cstheme="minorHAnsi"/>
          <w:sz w:val="28"/>
          <w:szCs w:val="28"/>
        </w:rPr>
        <w:t xml:space="preserve">подготовительные, строительные, монтажные, специальные, испытательные, пусконаладочные работы, подготовку документации и иные работы, сопутствующие услуги и действия Генподрядчика, необходимые для достижения результата Работ и  передачи Заказчику законченного строительством и готового к вводу в эксплуатацию Объекта. </w:t>
      </w:r>
    </w:p>
    <w:p w14:paraId="5EC8C306" w14:textId="3A425489" w:rsidR="00361956" w:rsidRDefault="00361956" w:rsidP="00361956">
      <w:pPr>
        <w:spacing w:after="0" w:line="240" w:lineRule="auto"/>
        <w:ind w:firstLine="709"/>
        <w:contextualSpacing/>
        <w:jc w:val="both"/>
        <w:rPr>
          <w:rFonts w:cstheme="minorHAnsi"/>
          <w:sz w:val="28"/>
          <w:szCs w:val="28"/>
        </w:rPr>
      </w:pPr>
      <w:r w:rsidRPr="00833D92">
        <w:rPr>
          <w:rFonts w:cstheme="minorHAnsi"/>
          <w:b/>
          <w:spacing w:val="-4"/>
          <w:sz w:val="28"/>
          <w:szCs w:val="28"/>
        </w:rPr>
        <w:t>Строительный контроль</w:t>
      </w:r>
      <w:r w:rsidR="00D27E4F">
        <w:rPr>
          <w:rFonts w:cstheme="minorHAnsi"/>
          <w:b/>
          <w:spacing w:val="-4"/>
          <w:sz w:val="28"/>
          <w:szCs w:val="28"/>
        </w:rPr>
        <w:t xml:space="preserve"> </w:t>
      </w:r>
      <w:r w:rsidRPr="00833D92">
        <w:rPr>
          <w:rFonts w:cstheme="minorHAnsi"/>
          <w:b/>
          <w:spacing w:val="-4"/>
          <w:sz w:val="28"/>
          <w:szCs w:val="28"/>
        </w:rPr>
        <w:t>–</w:t>
      </w:r>
      <w:r w:rsidR="00D27E4F" w:rsidRPr="00833D92" w:rsidDel="00D27E4F">
        <w:rPr>
          <w:rFonts w:cstheme="minorHAnsi"/>
          <w:b/>
          <w:spacing w:val="-4"/>
          <w:sz w:val="28"/>
          <w:szCs w:val="28"/>
        </w:rPr>
        <w:t xml:space="preserve"> </w:t>
      </w:r>
      <w:r w:rsidRPr="00833D92">
        <w:rPr>
          <w:rFonts w:cstheme="minorHAnsi"/>
          <w:spacing w:val="-4"/>
          <w:sz w:val="28"/>
          <w:szCs w:val="28"/>
        </w:rPr>
        <w:t xml:space="preserve">контрольные мероприятия, обязательные для выполнения Заказчиком и Генподрядчиком, а также иными лицами в соответствии </w:t>
      </w:r>
      <w:r w:rsidR="00D27E4F">
        <w:rPr>
          <w:rFonts w:cstheme="minorHAnsi"/>
          <w:spacing w:val="-4"/>
          <w:sz w:val="28"/>
          <w:szCs w:val="28"/>
        </w:rPr>
        <w:t>з</w:t>
      </w:r>
      <w:r w:rsidRPr="00833D92">
        <w:rPr>
          <w:rFonts w:cstheme="minorHAnsi"/>
          <w:spacing w:val="-4"/>
          <w:sz w:val="28"/>
          <w:szCs w:val="28"/>
        </w:rPr>
        <w:t xml:space="preserve">аконодательством (в том числе </w:t>
      </w:r>
      <w:r w:rsidR="00D27E4F" w:rsidRPr="00833D92">
        <w:rPr>
          <w:rFonts w:cstheme="minorHAnsi"/>
          <w:spacing w:val="-4"/>
          <w:sz w:val="28"/>
          <w:szCs w:val="28"/>
        </w:rPr>
        <w:t xml:space="preserve">Градостроительным кодексом </w:t>
      </w:r>
      <w:r w:rsidR="00D27E4F" w:rsidRPr="00833D92">
        <w:rPr>
          <w:rFonts w:cstheme="minorHAnsi"/>
          <w:sz w:val="28"/>
          <w:szCs w:val="28"/>
        </w:rPr>
        <w:t>Российской Федерации</w:t>
      </w:r>
      <w:r w:rsidR="00D27E4F" w:rsidRPr="00833D92">
        <w:rPr>
          <w:rFonts w:cstheme="minorHAnsi"/>
          <w:spacing w:val="-4"/>
          <w:sz w:val="28"/>
          <w:szCs w:val="28"/>
        </w:rPr>
        <w:t xml:space="preserve">, </w:t>
      </w:r>
      <w:r w:rsidR="00D27E4F">
        <w:rPr>
          <w:rFonts w:cstheme="minorHAnsi"/>
          <w:spacing w:val="-4"/>
          <w:sz w:val="28"/>
          <w:szCs w:val="28"/>
        </w:rPr>
        <w:t>п</w:t>
      </w:r>
      <w:r w:rsidRPr="00833D92">
        <w:rPr>
          <w:rFonts w:cstheme="minorHAnsi"/>
          <w:spacing w:val="-4"/>
          <w:sz w:val="28"/>
          <w:szCs w:val="28"/>
        </w:rPr>
        <w:t xml:space="preserve">остановлением Правительства </w:t>
      </w:r>
      <w:r w:rsidR="00BC2CE7" w:rsidRPr="00833D92">
        <w:rPr>
          <w:rFonts w:cstheme="minorHAnsi"/>
          <w:sz w:val="28"/>
          <w:szCs w:val="28"/>
        </w:rPr>
        <w:t xml:space="preserve">Российской Федерации </w:t>
      </w:r>
      <w:r w:rsidR="00D27E4F">
        <w:rPr>
          <w:rFonts w:cstheme="minorHAnsi"/>
          <w:spacing w:val="-4"/>
          <w:sz w:val="28"/>
          <w:szCs w:val="28"/>
        </w:rPr>
        <w:t>от 21.06.</w:t>
      </w:r>
      <w:r w:rsidR="00D27E4F" w:rsidRPr="00833D92">
        <w:rPr>
          <w:rFonts w:cstheme="minorHAnsi"/>
          <w:spacing w:val="-4"/>
          <w:sz w:val="28"/>
          <w:szCs w:val="28"/>
        </w:rPr>
        <w:t xml:space="preserve">2010 </w:t>
      </w:r>
      <w:r w:rsidRPr="00833D92">
        <w:rPr>
          <w:rFonts w:cstheme="minorHAnsi"/>
          <w:spacing w:val="-4"/>
          <w:sz w:val="28"/>
          <w:szCs w:val="28"/>
        </w:rPr>
        <w:t xml:space="preserve">№ 468) и Контрактом на протяжении всего процесса строительства Объекта, предметом которых является проверка соответствия выполняемых Работ </w:t>
      </w:r>
      <w:r w:rsidRPr="00833D92">
        <w:rPr>
          <w:rFonts w:cstheme="minorHAnsi"/>
          <w:sz w:val="28"/>
          <w:szCs w:val="28"/>
        </w:rPr>
        <w:t xml:space="preserve">Проектной документации и подготовленной на ее основе Рабочей документации, результатам инженерных изысканий, требованиям градостроительного плана </w:t>
      </w:r>
      <w:r w:rsidRPr="00833D92">
        <w:rPr>
          <w:rFonts w:cstheme="minorHAnsi"/>
          <w:sz w:val="28"/>
          <w:szCs w:val="28"/>
        </w:rPr>
        <w:lastRenderedPageBreak/>
        <w:t>земельного участка, требованиям технических регламентов в целях обеспечения безопасности зданий и сооружений.</w:t>
      </w:r>
    </w:p>
    <w:p w14:paraId="56EEA10F" w14:textId="77777777" w:rsidR="00D27E4F" w:rsidRPr="00833D92" w:rsidRDefault="00D27E4F" w:rsidP="00361956">
      <w:pPr>
        <w:spacing w:after="0" w:line="240" w:lineRule="auto"/>
        <w:ind w:firstLine="709"/>
        <w:contextualSpacing/>
        <w:jc w:val="both"/>
        <w:rPr>
          <w:rFonts w:cstheme="minorHAnsi"/>
          <w:spacing w:val="-4"/>
          <w:sz w:val="28"/>
          <w:szCs w:val="28"/>
        </w:rPr>
      </w:pPr>
      <w:r w:rsidRPr="005E0EF4">
        <w:rPr>
          <w:rFonts w:ascii="Times New Roman" w:eastAsia="Times New Roman" w:hAnsi="Times New Roman"/>
          <w:b/>
          <w:bCs/>
          <w:spacing w:val="2"/>
          <w:sz w:val="28"/>
          <w:szCs w:val="28"/>
          <w:lang w:eastAsia="ru-RU"/>
        </w:rPr>
        <w:t>Этап Работ –</w:t>
      </w:r>
      <w:r w:rsidRPr="005E0EF4">
        <w:rPr>
          <w:rFonts w:ascii="Times New Roman" w:eastAsia="Times New Roman" w:hAnsi="Times New Roman"/>
          <w:bCs/>
          <w:spacing w:val="2"/>
          <w:sz w:val="28"/>
          <w:szCs w:val="28"/>
          <w:lang w:eastAsia="ru-RU"/>
        </w:rPr>
        <w:t xml:space="preserve"> </w:t>
      </w:r>
      <w:r w:rsidRPr="005E0EF4">
        <w:rPr>
          <w:rFonts w:ascii="Times New Roman" w:hAnsi="Times New Roman"/>
          <w:spacing w:val="2"/>
          <w:sz w:val="28"/>
          <w:szCs w:val="28"/>
          <w:lang w:eastAsia="ru-RU"/>
        </w:rPr>
        <w:t xml:space="preserve">часть выполняемого Генподрядчиком объема Работ по строительству Объекта, содержащего технологически связанные виды Работ, поименованные в графике выполнения Работ в качестве отдельного </w:t>
      </w:r>
      <w:r>
        <w:rPr>
          <w:rFonts w:ascii="Times New Roman" w:hAnsi="Times New Roman"/>
          <w:spacing w:val="2"/>
          <w:sz w:val="28"/>
          <w:szCs w:val="28"/>
          <w:lang w:eastAsia="ru-RU"/>
        </w:rPr>
        <w:t>этапа</w:t>
      </w:r>
      <w:r w:rsidRPr="005E0EF4">
        <w:rPr>
          <w:rFonts w:ascii="Times New Roman" w:hAnsi="Times New Roman"/>
          <w:spacing w:val="2"/>
          <w:sz w:val="28"/>
          <w:szCs w:val="28"/>
          <w:lang w:eastAsia="ru-RU"/>
        </w:rPr>
        <w:t xml:space="preserve"> Работ</w:t>
      </w:r>
      <w:r w:rsidRPr="005E0EF4">
        <w:rPr>
          <w:rFonts w:ascii="Times New Roman" w:hAnsi="Times New Roman"/>
          <w:sz w:val="28"/>
          <w:szCs w:val="28"/>
          <w:lang w:eastAsia="ru-RU"/>
        </w:rPr>
        <w:t>.</w:t>
      </w:r>
    </w:p>
    <w:p w14:paraId="1BA59B29" w14:textId="77777777" w:rsidR="00024110" w:rsidRPr="00833D92" w:rsidRDefault="00024110" w:rsidP="00361956">
      <w:pPr>
        <w:pStyle w:val="ad"/>
        <w:spacing w:line="240" w:lineRule="auto"/>
        <w:ind w:left="450" w:firstLine="0"/>
        <w:rPr>
          <w:rFonts w:cstheme="minorHAnsi"/>
          <w:bCs/>
          <w:spacing w:val="2"/>
          <w:sz w:val="28"/>
          <w:szCs w:val="28"/>
        </w:rPr>
      </w:pPr>
    </w:p>
    <w:p w14:paraId="3B3E3E26" w14:textId="77777777" w:rsidR="00F75A7F" w:rsidRPr="00833D92" w:rsidRDefault="00927846" w:rsidP="005477C5">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Условия о п</w:t>
      </w:r>
      <w:r w:rsidR="00F75A7F" w:rsidRPr="00833D92">
        <w:rPr>
          <w:rFonts w:asciiTheme="majorHAnsi" w:hAnsiTheme="majorHAnsi" w:cstheme="majorHAnsi"/>
          <w:b/>
        </w:rPr>
        <w:t>редмет</w:t>
      </w:r>
      <w:r w:rsidRPr="00833D92">
        <w:rPr>
          <w:rFonts w:asciiTheme="majorHAnsi" w:hAnsiTheme="majorHAnsi" w:cstheme="majorHAnsi"/>
          <w:b/>
        </w:rPr>
        <w:t>е</w:t>
      </w:r>
      <w:r w:rsidR="00F75A7F" w:rsidRPr="00833D92">
        <w:rPr>
          <w:rFonts w:asciiTheme="majorHAnsi" w:hAnsiTheme="majorHAnsi" w:cstheme="majorHAnsi"/>
          <w:b/>
        </w:rPr>
        <w:t xml:space="preserve"> Контракта</w:t>
      </w:r>
    </w:p>
    <w:p w14:paraId="5DE311DE" w14:textId="77777777" w:rsidR="00927846" w:rsidRPr="00833D92" w:rsidRDefault="00AE0C28" w:rsidP="0091464D">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927846" w:rsidRPr="00833D92">
        <w:rPr>
          <w:rFonts w:asciiTheme="majorHAnsi" w:hAnsiTheme="majorHAnsi" w:cstheme="majorHAnsi"/>
          <w:spacing w:val="-2"/>
        </w:rPr>
        <w:t xml:space="preserve">.1. </w:t>
      </w:r>
      <w:r w:rsidR="00C848FC" w:rsidRPr="00833D92">
        <w:rPr>
          <w:rFonts w:asciiTheme="majorHAnsi" w:hAnsiTheme="majorHAnsi" w:cstheme="majorHAnsi"/>
          <w:spacing w:val="-2"/>
        </w:rPr>
        <w:t>Генподрядчик обязуется выполнить работы по строительству</w:t>
      </w:r>
      <w:r w:rsidR="00024110">
        <w:rPr>
          <w:rStyle w:val="af3"/>
          <w:rFonts w:asciiTheme="majorHAnsi" w:hAnsiTheme="majorHAnsi" w:cstheme="majorHAnsi"/>
          <w:spacing w:val="-2"/>
        </w:rPr>
        <w:footnoteReference w:id="2"/>
      </w:r>
      <w:r w:rsidR="00C848FC" w:rsidRPr="00833D92">
        <w:rPr>
          <w:rFonts w:asciiTheme="majorHAnsi" w:hAnsiTheme="majorHAnsi" w:cstheme="majorHAnsi"/>
          <w:spacing w:val="-2"/>
        </w:rPr>
        <w:t xml:space="preserve"> объекта капитального </w:t>
      </w:r>
      <w:r w:rsidR="0043209F" w:rsidRPr="00833D92">
        <w:rPr>
          <w:rFonts w:asciiTheme="majorHAnsi" w:hAnsiTheme="majorHAnsi" w:cstheme="majorHAnsi"/>
          <w:spacing w:val="-2"/>
        </w:rPr>
        <w:t>строительства: _</w:t>
      </w:r>
      <w:r w:rsidR="00C848FC" w:rsidRPr="00833D92">
        <w:rPr>
          <w:rFonts w:asciiTheme="majorHAnsi" w:hAnsiTheme="majorHAnsi" w:cstheme="majorHAnsi"/>
          <w:spacing w:val="-2"/>
        </w:rPr>
        <w:t>________________</w:t>
      </w:r>
      <w:r w:rsidR="0043209F" w:rsidRPr="00833D92">
        <w:rPr>
          <w:rFonts w:asciiTheme="majorHAnsi" w:hAnsiTheme="majorHAnsi" w:cstheme="majorHAnsi"/>
          <w:spacing w:val="-2"/>
        </w:rPr>
        <w:t>_ (</w:t>
      </w:r>
      <w:r w:rsidR="00C848FC" w:rsidRPr="00833D92">
        <w:rPr>
          <w:rFonts w:asciiTheme="majorHAnsi" w:hAnsiTheme="majorHAnsi" w:cstheme="majorHAnsi"/>
          <w:spacing w:val="-2"/>
        </w:rPr>
        <w:t xml:space="preserve">далее </w:t>
      </w:r>
      <w:r w:rsidR="00776C12" w:rsidRPr="00833D92">
        <w:rPr>
          <w:rFonts w:asciiTheme="majorHAnsi" w:hAnsiTheme="majorHAnsi" w:cstheme="majorHAnsi"/>
          <w:b/>
          <w:spacing w:val="-2"/>
        </w:rPr>
        <w:t xml:space="preserve">– </w:t>
      </w:r>
      <w:r w:rsidR="00C848FC" w:rsidRPr="00833D92">
        <w:rPr>
          <w:rFonts w:asciiTheme="majorHAnsi" w:hAnsiTheme="majorHAnsi" w:cstheme="majorHAnsi"/>
          <w:b/>
          <w:spacing w:val="-2"/>
        </w:rPr>
        <w:t>Объект</w:t>
      </w:r>
      <w:r w:rsidR="00776C12" w:rsidRPr="00833D92">
        <w:rPr>
          <w:rFonts w:asciiTheme="majorHAnsi" w:hAnsiTheme="majorHAnsi" w:cstheme="majorHAnsi"/>
          <w:spacing w:val="-2"/>
        </w:rPr>
        <w:t xml:space="preserve">, </w:t>
      </w:r>
      <w:r w:rsidR="00776C12" w:rsidRPr="00833D92">
        <w:rPr>
          <w:rFonts w:asciiTheme="majorHAnsi" w:hAnsiTheme="majorHAnsi" w:cstheme="majorHAnsi"/>
          <w:b/>
          <w:spacing w:val="-2"/>
        </w:rPr>
        <w:t>Работы</w:t>
      </w:r>
      <w:r w:rsidR="00654D2A" w:rsidRPr="00833D92">
        <w:rPr>
          <w:rFonts w:asciiTheme="majorHAnsi" w:hAnsiTheme="majorHAnsi" w:cstheme="majorHAnsi"/>
          <w:spacing w:val="-2"/>
        </w:rPr>
        <w:t>)</w:t>
      </w:r>
      <w:r w:rsidR="00C848FC" w:rsidRPr="00833D92">
        <w:rPr>
          <w:rFonts w:asciiTheme="majorHAnsi" w:hAnsiTheme="majorHAnsi" w:cstheme="majorHAnsi"/>
          <w:spacing w:val="-2"/>
        </w:rPr>
        <w:t xml:space="preserve"> и сда</w:t>
      </w:r>
      <w:r w:rsidR="00776C12" w:rsidRPr="00833D92">
        <w:rPr>
          <w:rFonts w:asciiTheme="majorHAnsi" w:hAnsiTheme="majorHAnsi" w:cstheme="majorHAnsi"/>
          <w:spacing w:val="-2"/>
        </w:rPr>
        <w:t>ть результат Работ Заказчику</w:t>
      </w:r>
      <w:r w:rsidR="00654D2A" w:rsidRPr="00833D92">
        <w:rPr>
          <w:rFonts w:asciiTheme="majorHAnsi" w:hAnsiTheme="majorHAnsi" w:cstheme="majorHAnsi"/>
          <w:spacing w:val="-2"/>
        </w:rPr>
        <w:t>, а</w:t>
      </w:r>
      <w:r w:rsidR="00776C12" w:rsidRPr="00833D92">
        <w:rPr>
          <w:rFonts w:asciiTheme="majorHAnsi" w:hAnsiTheme="majorHAnsi" w:cstheme="majorHAnsi"/>
          <w:spacing w:val="-2"/>
        </w:rPr>
        <w:t xml:space="preserve"> </w:t>
      </w:r>
      <w:r w:rsidR="00C848FC" w:rsidRPr="00833D92">
        <w:rPr>
          <w:rFonts w:asciiTheme="majorHAnsi" w:hAnsiTheme="majorHAnsi" w:cstheme="majorHAnsi"/>
          <w:spacing w:val="-2"/>
        </w:rPr>
        <w:t xml:space="preserve">Заказчик обязуется принять и оплатить результат </w:t>
      </w:r>
      <w:r w:rsidR="006E4AB4" w:rsidRPr="00833D92">
        <w:rPr>
          <w:rFonts w:asciiTheme="majorHAnsi" w:hAnsiTheme="majorHAnsi" w:cstheme="majorHAnsi"/>
          <w:spacing w:val="-2"/>
        </w:rPr>
        <w:t xml:space="preserve">надлежаще выполненных </w:t>
      </w:r>
      <w:r w:rsidR="00C848FC" w:rsidRPr="00833D92">
        <w:rPr>
          <w:rFonts w:asciiTheme="majorHAnsi" w:hAnsiTheme="majorHAnsi" w:cstheme="majorHAnsi"/>
          <w:spacing w:val="-2"/>
        </w:rPr>
        <w:t>Работ в порядке, предусмотренном Контрактом.</w:t>
      </w:r>
    </w:p>
    <w:p w14:paraId="6B315839" w14:textId="3D1A3B33" w:rsidR="00776C12" w:rsidRPr="00833D92" w:rsidRDefault="00D44A3E" w:rsidP="00776C12">
      <w:pPr>
        <w:pStyle w:val="ConsPlusNormal"/>
        <w:spacing w:before="120"/>
        <w:jc w:val="both"/>
        <w:rPr>
          <w:rFonts w:asciiTheme="majorHAnsi" w:hAnsiTheme="majorHAnsi" w:cstheme="majorHAnsi"/>
          <w:spacing w:val="-2"/>
        </w:rPr>
      </w:pPr>
      <w:r>
        <w:rPr>
          <w:rFonts w:asciiTheme="majorHAnsi" w:hAnsiTheme="majorHAnsi" w:cstheme="majorHAnsi"/>
          <w:spacing w:val="-2"/>
        </w:rPr>
        <w:t xml:space="preserve">Помимо строительно-монтажных работ, в предмет </w:t>
      </w:r>
      <w:r w:rsidR="00D27E4F">
        <w:rPr>
          <w:rFonts w:asciiTheme="majorHAnsi" w:hAnsiTheme="majorHAnsi" w:cstheme="majorHAnsi"/>
          <w:spacing w:val="-2"/>
        </w:rPr>
        <w:t xml:space="preserve">Контракта </w:t>
      </w:r>
      <w:r>
        <w:rPr>
          <w:rFonts w:asciiTheme="majorHAnsi" w:hAnsiTheme="majorHAnsi" w:cstheme="majorHAnsi"/>
          <w:spacing w:val="-2"/>
        </w:rPr>
        <w:t>включены</w:t>
      </w:r>
      <w:r w:rsidR="00776C12" w:rsidRPr="00833D92">
        <w:rPr>
          <w:rFonts w:asciiTheme="majorHAnsi" w:hAnsiTheme="majorHAnsi" w:cstheme="majorHAnsi"/>
          <w:spacing w:val="-2"/>
        </w:rPr>
        <w:t>:</w:t>
      </w:r>
    </w:p>
    <w:p w14:paraId="284E13FC" w14:textId="77777777" w:rsidR="00106D0B" w:rsidRPr="00106D0B" w:rsidRDefault="00106D0B" w:rsidP="00106D0B">
      <w:pPr>
        <w:pStyle w:val="ConsPlusNormal"/>
        <w:spacing w:before="120"/>
        <w:ind w:firstLine="708"/>
        <w:jc w:val="both"/>
        <w:rPr>
          <w:rFonts w:asciiTheme="majorHAnsi" w:hAnsiTheme="majorHAnsi" w:cstheme="majorHAnsi"/>
          <w:spacing w:val="-2"/>
        </w:rPr>
      </w:pPr>
      <w:r w:rsidRPr="00106D0B">
        <w:rPr>
          <w:rFonts w:asciiTheme="majorHAnsi" w:hAnsiTheme="majorHAnsi" w:cstheme="majorHAnsi"/>
          <w:spacing w:val="-2"/>
        </w:rPr>
        <w:t>[</w:t>
      </w:r>
      <w:r w:rsidRPr="00106D0B">
        <w:rPr>
          <w:rFonts w:asciiTheme="majorHAnsi" w:hAnsiTheme="majorHAnsi" w:cstheme="majorHAnsi"/>
          <w:i/>
          <w:spacing w:val="-2"/>
        </w:rPr>
        <w:t>- поставка оборудования (предусмотренного проектной документацией);</w:t>
      </w:r>
      <w:r w:rsidRPr="00106D0B">
        <w:rPr>
          <w:rFonts w:asciiTheme="majorHAnsi" w:hAnsiTheme="majorHAnsi" w:cstheme="majorHAnsi"/>
          <w:spacing w:val="-2"/>
        </w:rPr>
        <w:t>]</w:t>
      </w:r>
      <w:r>
        <w:rPr>
          <w:rStyle w:val="af3"/>
          <w:rFonts w:asciiTheme="majorHAnsi" w:hAnsiTheme="majorHAnsi" w:cstheme="majorHAnsi"/>
          <w:spacing w:val="-2"/>
        </w:rPr>
        <w:footnoteReference w:id="3"/>
      </w:r>
    </w:p>
    <w:p w14:paraId="5F127618" w14:textId="325DF89B" w:rsidR="00776C12" w:rsidRPr="00833D92" w:rsidRDefault="00106D0B" w:rsidP="00106D0B">
      <w:pPr>
        <w:pStyle w:val="ConsPlusNormal"/>
        <w:spacing w:before="120"/>
        <w:ind w:firstLine="708"/>
        <w:jc w:val="both"/>
        <w:rPr>
          <w:rFonts w:asciiTheme="majorHAnsi" w:hAnsiTheme="majorHAnsi" w:cstheme="majorHAnsi"/>
          <w:spacing w:val="-2"/>
        </w:rPr>
      </w:pPr>
      <w:r w:rsidRPr="00106D0B">
        <w:rPr>
          <w:rFonts w:asciiTheme="majorHAnsi" w:hAnsiTheme="majorHAnsi" w:cstheme="majorHAnsi"/>
          <w:spacing w:val="-2"/>
        </w:rPr>
        <w:t>[</w:t>
      </w:r>
      <w:r w:rsidR="00C3702A" w:rsidRPr="00106D0B">
        <w:rPr>
          <w:rFonts w:asciiTheme="majorHAnsi" w:hAnsiTheme="majorHAnsi" w:cstheme="majorHAnsi"/>
          <w:i/>
          <w:spacing w:val="-2"/>
        </w:rPr>
        <w:t xml:space="preserve">- </w:t>
      </w:r>
      <w:r w:rsidR="00D44A3E" w:rsidRPr="00106D0B">
        <w:rPr>
          <w:rFonts w:asciiTheme="majorHAnsi" w:hAnsiTheme="majorHAnsi" w:cstheme="majorHAnsi"/>
          <w:i/>
          <w:spacing w:val="-2"/>
        </w:rPr>
        <w:t xml:space="preserve">выполнение </w:t>
      </w:r>
      <w:r w:rsidR="00C3702A" w:rsidRPr="00106D0B">
        <w:rPr>
          <w:rFonts w:asciiTheme="majorHAnsi" w:hAnsiTheme="majorHAnsi" w:cstheme="majorHAnsi"/>
          <w:i/>
          <w:spacing w:val="-2"/>
        </w:rPr>
        <w:t>пусконаладочны</w:t>
      </w:r>
      <w:r w:rsidR="00D44A3E" w:rsidRPr="00106D0B">
        <w:rPr>
          <w:rFonts w:asciiTheme="majorHAnsi" w:hAnsiTheme="majorHAnsi" w:cstheme="majorHAnsi"/>
          <w:i/>
          <w:spacing w:val="-2"/>
        </w:rPr>
        <w:t>х</w:t>
      </w:r>
      <w:r w:rsidR="00776C12" w:rsidRPr="00106D0B">
        <w:rPr>
          <w:rFonts w:asciiTheme="majorHAnsi" w:hAnsiTheme="majorHAnsi" w:cstheme="majorHAnsi"/>
          <w:i/>
          <w:spacing w:val="-2"/>
        </w:rPr>
        <w:t xml:space="preserve"> работ;</w:t>
      </w:r>
      <w:r w:rsidRPr="00106D0B">
        <w:rPr>
          <w:rFonts w:asciiTheme="majorHAnsi" w:hAnsiTheme="majorHAnsi" w:cstheme="majorHAnsi"/>
          <w:spacing w:val="-2"/>
        </w:rPr>
        <w:t>]</w:t>
      </w:r>
      <w:r>
        <w:rPr>
          <w:rStyle w:val="af3"/>
          <w:rFonts w:asciiTheme="majorHAnsi" w:hAnsiTheme="majorHAnsi" w:cstheme="majorHAnsi"/>
          <w:spacing w:val="-2"/>
        </w:rPr>
        <w:footnoteReference w:id="4"/>
      </w:r>
    </w:p>
    <w:p w14:paraId="35D19F83" w14:textId="77777777" w:rsidR="00D44A3E" w:rsidRPr="00833D92" w:rsidRDefault="00D44A3E" w:rsidP="00D44A3E">
      <w:pPr>
        <w:pStyle w:val="ConsPlusNormal"/>
        <w:spacing w:before="120"/>
        <w:ind w:firstLine="708"/>
        <w:jc w:val="both"/>
        <w:rPr>
          <w:rFonts w:asciiTheme="majorHAnsi" w:hAnsiTheme="majorHAnsi" w:cstheme="majorHAnsi"/>
          <w:spacing w:val="-2"/>
        </w:rPr>
      </w:pPr>
      <w:r w:rsidRPr="00833D92">
        <w:rPr>
          <w:rFonts w:asciiTheme="majorHAnsi" w:hAnsiTheme="majorHAnsi" w:cstheme="majorHAnsi"/>
          <w:spacing w:val="-2"/>
        </w:rPr>
        <w:t>- исполнение</w:t>
      </w:r>
      <w:r w:rsidR="00D27E4F">
        <w:rPr>
          <w:rFonts w:asciiTheme="majorHAnsi" w:hAnsiTheme="majorHAnsi" w:cstheme="majorHAnsi"/>
          <w:spacing w:val="-2"/>
        </w:rPr>
        <w:t xml:space="preserve"> гарантийных</w:t>
      </w:r>
      <w:r w:rsidRPr="00833D92">
        <w:rPr>
          <w:rFonts w:asciiTheme="majorHAnsi" w:hAnsiTheme="majorHAnsi" w:cstheme="majorHAnsi"/>
          <w:spacing w:val="-2"/>
        </w:rPr>
        <w:t xml:space="preserve"> обязательств в течение </w:t>
      </w:r>
      <w:r w:rsidR="00D27E4F">
        <w:rPr>
          <w:rFonts w:asciiTheme="majorHAnsi" w:hAnsiTheme="majorHAnsi" w:cstheme="majorHAnsi"/>
          <w:spacing w:val="-2"/>
        </w:rPr>
        <w:t>Г</w:t>
      </w:r>
      <w:r w:rsidR="00D27E4F" w:rsidRPr="00833D92">
        <w:rPr>
          <w:rFonts w:asciiTheme="majorHAnsi" w:hAnsiTheme="majorHAnsi" w:cstheme="majorHAnsi"/>
          <w:spacing w:val="-2"/>
        </w:rPr>
        <w:t xml:space="preserve">арантийного </w:t>
      </w:r>
      <w:r w:rsidRPr="00833D92">
        <w:rPr>
          <w:rFonts w:asciiTheme="majorHAnsi" w:hAnsiTheme="majorHAnsi" w:cstheme="majorHAnsi"/>
          <w:spacing w:val="-2"/>
        </w:rPr>
        <w:t>срока</w:t>
      </w:r>
      <w:r w:rsidR="00D27E4F">
        <w:rPr>
          <w:rFonts w:asciiTheme="majorHAnsi" w:hAnsiTheme="majorHAnsi" w:cstheme="majorHAnsi"/>
          <w:spacing w:val="-2"/>
        </w:rPr>
        <w:t>;</w:t>
      </w:r>
      <w:r w:rsidR="00D27E4F" w:rsidRPr="00833D92">
        <w:rPr>
          <w:rFonts w:asciiTheme="majorHAnsi" w:hAnsiTheme="majorHAnsi" w:cstheme="majorHAnsi"/>
          <w:spacing w:val="-2"/>
        </w:rPr>
        <w:t xml:space="preserve"> </w:t>
      </w:r>
    </w:p>
    <w:p w14:paraId="45E13F7A" w14:textId="397D66DC" w:rsidR="00654D2A" w:rsidRPr="00106D0B" w:rsidRDefault="00106D0B" w:rsidP="00CE0423">
      <w:pPr>
        <w:pStyle w:val="ConsPlusNormal"/>
        <w:spacing w:before="120"/>
        <w:ind w:firstLine="708"/>
        <w:jc w:val="both"/>
        <w:rPr>
          <w:rFonts w:asciiTheme="majorHAnsi" w:hAnsiTheme="majorHAnsi" w:cstheme="majorHAnsi"/>
          <w:spacing w:val="-2"/>
        </w:rPr>
      </w:pPr>
      <w:r w:rsidRPr="00106D0B">
        <w:rPr>
          <w:rFonts w:asciiTheme="majorHAnsi" w:hAnsiTheme="majorHAnsi" w:cstheme="majorHAnsi"/>
          <w:i/>
          <w:spacing w:val="-2"/>
        </w:rPr>
        <w:t>[</w:t>
      </w:r>
      <w:r w:rsidR="00654D2A" w:rsidRPr="00106D0B">
        <w:rPr>
          <w:rFonts w:asciiTheme="majorHAnsi" w:hAnsiTheme="majorHAnsi" w:cstheme="majorHAnsi"/>
          <w:i/>
          <w:spacing w:val="-2"/>
        </w:rPr>
        <w:t xml:space="preserve">- получение </w:t>
      </w:r>
      <w:r w:rsidR="00B55B91" w:rsidRPr="00106D0B">
        <w:rPr>
          <w:rFonts w:asciiTheme="majorHAnsi" w:hAnsiTheme="majorHAnsi" w:cstheme="majorHAnsi"/>
          <w:i/>
          <w:spacing w:val="-2"/>
        </w:rPr>
        <w:t>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r w:rsidR="00654D2A" w:rsidRPr="00106D0B">
        <w:rPr>
          <w:rFonts w:asciiTheme="majorHAnsi" w:hAnsiTheme="majorHAnsi" w:cstheme="majorHAnsi"/>
          <w:i/>
          <w:spacing w:val="-2"/>
        </w:rPr>
        <w:t>;</w:t>
      </w:r>
      <w:r w:rsidRPr="00106D0B">
        <w:rPr>
          <w:rFonts w:asciiTheme="majorHAnsi" w:hAnsiTheme="majorHAnsi" w:cstheme="majorHAnsi"/>
          <w:spacing w:val="-2"/>
        </w:rPr>
        <w:t>]</w:t>
      </w:r>
    </w:p>
    <w:p w14:paraId="6D4D11D2" w14:textId="77777777" w:rsidR="00654D2A" w:rsidRPr="00833D92" w:rsidRDefault="00654D2A" w:rsidP="00CE0423">
      <w:pPr>
        <w:pStyle w:val="ConsPlusNormal"/>
        <w:spacing w:before="120"/>
        <w:ind w:firstLine="708"/>
        <w:jc w:val="both"/>
        <w:rPr>
          <w:rFonts w:asciiTheme="majorHAnsi" w:hAnsiTheme="majorHAnsi" w:cstheme="majorHAnsi"/>
          <w:spacing w:val="-2"/>
        </w:rPr>
      </w:pPr>
      <w:r w:rsidRPr="00833D92">
        <w:rPr>
          <w:rFonts w:asciiTheme="majorHAnsi" w:hAnsiTheme="majorHAnsi" w:cstheme="majorHAnsi"/>
          <w:spacing w:val="-2"/>
        </w:rPr>
        <w:t xml:space="preserve">- иные Работы, определенные в Контракте и технической документации (к которой относятся техническое задание, </w:t>
      </w:r>
      <w:r w:rsidR="00D27E4F">
        <w:rPr>
          <w:rFonts w:asciiTheme="majorHAnsi" w:hAnsiTheme="majorHAnsi" w:cstheme="majorHAnsi"/>
          <w:spacing w:val="-2"/>
        </w:rPr>
        <w:t>И</w:t>
      </w:r>
      <w:r w:rsidR="00D27E4F" w:rsidRPr="00833D92">
        <w:rPr>
          <w:rFonts w:asciiTheme="majorHAnsi" w:hAnsiTheme="majorHAnsi" w:cstheme="majorHAnsi"/>
          <w:spacing w:val="-2"/>
        </w:rPr>
        <w:t>сходно</w:t>
      </w:r>
      <w:r w:rsidRPr="00833D92">
        <w:rPr>
          <w:rFonts w:asciiTheme="majorHAnsi" w:hAnsiTheme="majorHAnsi" w:cstheme="majorHAnsi"/>
          <w:spacing w:val="-2"/>
        </w:rPr>
        <w:t xml:space="preserve">-разрешительная документация, </w:t>
      </w:r>
      <w:r w:rsidR="00D27E4F">
        <w:rPr>
          <w:rFonts w:asciiTheme="majorHAnsi" w:hAnsiTheme="majorHAnsi" w:cstheme="majorHAnsi"/>
          <w:spacing w:val="-2"/>
        </w:rPr>
        <w:t>П</w:t>
      </w:r>
      <w:r w:rsidR="00D27E4F" w:rsidRPr="00833D92">
        <w:rPr>
          <w:rFonts w:asciiTheme="majorHAnsi" w:hAnsiTheme="majorHAnsi" w:cstheme="majorHAnsi"/>
          <w:spacing w:val="-2"/>
        </w:rPr>
        <w:t xml:space="preserve">роектная </w:t>
      </w:r>
      <w:r w:rsidRPr="00833D92">
        <w:rPr>
          <w:rFonts w:asciiTheme="majorHAnsi" w:hAnsiTheme="majorHAnsi" w:cstheme="majorHAnsi"/>
          <w:spacing w:val="-2"/>
        </w:rPr>
        <w:t>документация, рабочая документация, в том числе рабочие чертежи, дефектные ведомости, ведомости и сводные ведомости потребностей в строительных материалах, проект организации строительства, проект производства работ, а также другая документация в объеме, необходимом для производства Работ на Объекте)</w:t>
      </w:r>
      <w:r w:rsidR="00512138" w:rsidRPr="00833D92">
        <w:rPr>
          <w:rFonts w:asciiTheme="majorHAnsi" w:hAnsiTheme="majorHAnsi" w:cstheme="majorHAnsi"/>
          <w:spacing w:val="-2"/>
        </w:rPr>
        <w:t xml:space="preserve"> (</w:t>
      </w:r>
      <w:r w:rsidR="00512138" w:rsidRPr="00833D92">
        <w:rPr>
          <w:rFonts w:asciiTheme="majorHAnsi" w:hAnsiTheme="majorHAnsi" w:cstheme="majorHAnsi"/>
          <w:b/>
          <w:spacing w:val="-2"/>
        </w:rPr>
        <w:t>Техническая документация</w:t>
      </w:r>
      <w:r w:rsidR="00512138" w:rsidRPr="00833D92">
        <w:rPr>
          <w:rFonts w:asciiTheme="majorHAnsi" w:hAnsiTheme="majorHAnsi" w:cstheme="majorHAnsi"/>
          <w:spacing w:val="-2"/>
        </w:rPr>
        <w:t>)</w:t>
      </w:r>
      <w:r w:rsidRPr="00833D92">
        <w:rPr>
          <w:rFonts w:asciiTheme="majorHAnsi" w:hAnsiTheme="majorHAnsi" w:cstheme="majorHAnsi"/>
          <w:spacing w:val="-2"/>
        </w:rPr>
        <w:t>.</w:t>
      </w:r>
    </w:p>
    <w:p w14:paraId="40B191B6" w14:textId="77777777" w:rsidR="00E25C18" w:rsidRPr="00833D92" w:rsidRDefault="00AE0C28" w:rsidP="0091464D">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E25C18" w:rsidRPr="00833D92">
        <w:rPr>
          <w:rFonts w:asciiTheme="majorHAnsi" w:hAnsiTheme="majorHAnsi" w:cstheme="majorHAnsi"/>
          <w:spacing w:val="-2"/>
        </w:rPr>
        <w:t>.2.</w:t>
      </w:r>
      <w:r w:rsidR="00E25C18" w:rsidRPr="00833D92">
        <w:rPr>
          <w:rFonts w:asciiTheme="majorHAnsi" w:hAnsiTheme="majorHAnsi" w:cstheme="majorHAnsi"/>
          <w:spacing w:val="-2"/>
        </w:rPr>
        <w:tab/>
        <w:t>Выполняемые Генподрядчиком Работы должны соответствовать требованиям:</w:t>
      </w:r>
    </w:p>
    <w:p w14:paraId="772FC6A9" w14:textId="77777777" w:rsidR="00E25C18" w:rsidRPr="00833D92" w:rsidRDefault="00AE0C28" w:rsidP="00E25C1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E25C18" w:rsidRPr="00833D92">
        <w:rPr>
          <w:rFonts w:asciiTheme="majorHAnsi" w:hAnsiTheme="majorHAnsi" w:cstheme="majorHAnsi"/>
          <w:spacing w:val="-2"/>
        </w:rPr>
        <w:t>.</w:t>
      </w:r>
      <w:r w:rsidR="00A554EB" w:rsidRPr="00833D92">
        <w:rPr>
          <w:rFonts w:asciiTheme="majorHAnsi" w:hAnsiTheme="majorHAnsi" w:cstheme="majorHAnsi"/>
          <w:spacing w:val="-2"/>
        </w:rPr>
        <w:t>2</w:t>
      </w:r>
      <w:r w:rsidR="00E25C18" w:rsidRPr="00833D92">
        <w:rPr>
          <w:rFonts w:asciiTheme="majorHAnsi" w:hAnsiTheme="majorHAnsi" w:cstheme="majorHAnsi"/>
          <w:spacing w:val="-2"/>
        </w:rPr>
        <w:t>.1.</w:t>
      </w:r>
      <w:r w:rsidR="00E25C18" w:rsidRPr="00833D92">
        <w:rPr>
          <w:rFonts w:asciiTheme="majorHAnsi" w:hAnsiTheme="majorHAnsi" w:cstheme="majorHAnsi"/>
          <w:spacing w:val="-2"/>
        </w:rPr>
        <w:tab/>
        <w:t>нормативных правовых актов, действующих на территории Российской Федерации;</w:t>
      </w:r>
    </w:p>
    <w:p w14:paraId="7EE52F89" w14:textId="77777777" w:rsidR="00E25C18" w:rsidRPr="00833D92" w:rsidRDefault="00AE0C28" w:rsidP="00E25C1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lastRenderedPageBreak/>
        <w:t>2</w:t>
      </w:r>
      <w:r w:rsidR="00E25C18" w:rsidRPr="00833D92">
        <w:rPr>
          <w:rFonts w:asciiTheme="majorHAnsi" w:hAnsiTheme="majorHAnsi" w:cstheme="majorHAnsi"/>
          <w:spacing w:val="-2"/>
        </w:rPr>
        <w:t>.</w:t>
      </w:r>
      <w:r w:rsidR="00A554EB" w:rsidRPr="00833D92">
        <w:rPr>
          <w:rFonts w:asciiTheme="majorHAnsi" w:hAnsiTheme="majorHAnsi" w:cstheme="majorHAnsi"/>
          <w:spacing w:val="-2"/>
        </w:rPr>
        <w:t>2</w:t>
      </w:r>
      <w:r w:rsidR="00E25C18" w:rsidRPr="00833D92">
        <w:rPr>
          <w:rFonts w:asciiTheme="majorHAnsi" w:hAnsiTheme="majorHAnsi" w:cstheme="majorHAnsi"/>
          <w:spacing w:val="-2"/>
        </w:rPr>
        <w:t>.2.</w:t>
      </w:r>
      <w:r w:rsidR="00E25C18" w:rsidRPr="00833D92">
        <w:rPr>
          <w:rFonts w:asciiTheme="majorHAnsi" w:hAnsiTheme="majorHAnsi" w:cstheme="majorHAnsi"/>
          <w:spacing w:val="-2"/>
        </w:rPr>
        <w:tab/>
      </w:r>
      <w:r w:rsidR="0072176C">
        <w:rPr>
          <w:rFonts w:asciiTheme="majorHAnsi" w:hAnsiTheme="majorHAnsi" w:cstheme="majorHAnsi"/>
          <w:spacing w:val="-2"/>
        </w:rPr>
        <w:t>технически</w:t>
      </w:r>
      <w:r w:rsidR="00F710B9">
        <w:rPr>
          <w:rFonts w:asciiTheme="majorHAnsi" w:hAnsiTheme="majorHAnsi" w:cstheme="majorHAnsi"/>
          <w:spacing w:val="-2"/>
        </w:rPr>
        <w:t>х</w:t>
      </w:r>
      <w:r w:rsidR="0072176C">
        <w:rPr>
          <w:rFonts w:asciiTheme="majorHAnsi" w:hAnsiTheme="majorHAnsi" w:cstheme="majorHAnsi"/>
          <w:spacing w:val="-2"/>
        </w:rPr>
        <w:t xml:space="preserve"> регламент</w:t>
      </w:r>
      <w:r w:rsidR="00F710B9">
        <w:rPr>
          <w:rFonts w:asciiTheme="majorHAnsi" w:hAnsiTheme="majorHAnsi" w:cstheme="majorHAnsi"/>
          <w:spacing w:val="-2"/>
        </w:rPr>
        <w:t>ов</w:t>
      </w:r>
      <w:r w:rsidR="0072176C">
        <w:rPr>
          <w:rFonts w:asciiTheme="majorHAnsi" w:hAnsiTheme="majorHAnsi" w:cstheme="majorHAnsi"/>
          <w:spacing w:val="-2"/>
        </w:rPr>
        <w:t xml:space="preserve"> и документ</w:t>
      </w:r>
      <w:r w:rsidR="00F710B9">
        <w:rPr>
          <w:rFonts w:asciiTheme="majorHAnsi" w:hAnsiTheme="majorHAnsi" w:cstheme="majorHAnsi"/>
          <w:spacing w:val="-2"/>
        </w:rPr>
        <w:t>ов</w:t>
      </w:r>
      <w:r w:rsidR="0072176C">
        <w:rPr>
          <w:rFonts w:asciiTheme="majorHAnsi" w:hAnsiTheme="majorHAnsi" w:cstheme="majorHAnsi"/>
          <w:spacing w:val="-2"/>
        </w:rPr>
        <w:t xml:space="preserve"> </w:t>
      </w:r>
      <w:r w:rsidR="00E25C18" w:rsidRPr="00833D92">
        <w:rPr>
          <w:rFonts w:asciiTheme="majorHAnsi" w:hAnsiTheme="majorHAnsi" w:cstheme="majorHAnsi"/>
          <w:spacing w:val="-2"/>
        </w:rPr>
        <w:t xml:space="preserve">в области </w:t>
      </w:r>
      <w:r w:rsidR="0072176C">
        <w:rPr>
          <w:rFonts w:asciiTheme="majorHAnsi" w:hAnsiTheme="majorHAnsi" w:cstheme="majorHAnsi"/>
          <w:spacing w:val="-2"/>
        </w:rPr>
        <w:t>технического регулирования</w:t>
      </w:r>
      <w:r w:rsidR="0072176C" w:rsidRPr="00833D92">
        <w:rPr>
          <w:rFonts w:asciiTheme="majorHAnsi" w:hAnsiTheme="majorHAnsi" w:cstheme="majorHAnsi"/>
          <w:spacing w:val="-2"/>
        </w:rPr>
        <w:t xml:space="preserve"> </w:t>
      </w:r>
      <w:r w:rsidR="00E25C18" w:rsidRPr="00833D92">
        <w:rPr>
          <w:rFonts w:asciiTheme="majorHAnsi" w:hAnsiTheme="majorHAnsi" w:cstheme="majorHAnsi"/>
          <w:spacing w:val="-2"/>
        </w:rPr>
        <w:t xml:space="preserve">(в том числе </w:t>
      </w:r>
      <w:r w:rsidR="0072176C">
        <w:rPr>
          <w:rFonts w:asciiTheme="majorHAnsi" w:hAnsiTheme="majorHAnsi" w:cstheme="majorHAnsi"/>
          <w:spacing w:val="-2"/>
        </w:rPr>
        <w:t>документ</w:t>
      </w:r>
      <w:r w:rsidR="00F710B9">
        <w:rPr>
          <w:rFonts w:asciiTheme="majorHAnsi" w:hAnsiTheme="majorHAnsi" w:cstheme="majorHAnsi"/>
          <w:spacing w:val="-2"/>
        </w:rPr>
        <w:t>ов</w:t>
      </w:r>
      <w:r w:rsidR="0072176C">
        <w:rPr>
          <w:rFonts w:asciiTheme="majorHAnsi" w:hAnsiTheme="majorHAnsi" w:cstheme="majorHAnsi"/>
          <w:spacing w:val="-2"/>
        </w:rPr>
        <w:t xml:space="preserve"> по стандартизации)</w:t>
      </w:r>
      <w:r w:rsidR="00E25C18" w:rsidRPr="00833D92">
        <w:rPr>
          <w:rFonts w:asciiTheme="majorHAnsi" w:hAnsiTheme="majorHAnsi" w:cstheme="majorHAnsi"/>
          <w:spacing w:val="-2"/>
        </w:rPr>
        <w:t>;</w:t>
      </w:r>
    </w:p>
    <w:p w14:paraId="395D9B92" w14:textId="77777777" w:rsidR="00E25C18" w:rsidRDefault="00AE0C28" w:rsidP="00E25C1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E25C18" w:rsidRPr="00833D92">
        <w:rPr>
          <w:rFonts w:asciiTheme="majorHAnsi" w:hAnsiTheme="majorHAnsi" w:cstheme="majorHAnsi"/>
          <w:spacing w:val="-2"/>
        </w:rPr>
        <w:t>.</w:t>
      </w:r>
      <w:r w:rsidR="00A554EB" w:rsidRPr="00833D92">
        <w:rPr>
          <w:rFonts w:asciiTheme="majorHAnsi" w:hAnsiTheme="majorHAnsi" w:cstheme="majorHAnsi"/>
          <w:spacing w:val="-2"/>
        </w:rPr>
        <w:t>2</w:t>
      </w:r>
      <w:r w:rsidR="00E25C18" w:rsidRPr="00833D92">
        <w:rPr>
          <w:rFonts w:asciiTheme="majorHAnsi" w:hAnsiTheme="majorHAnsi" w:cstheme="majorHAnsi"/>
          <w:spacing w:val="-2"/>
        </w:rPr>
        <w:t>.</w:t>
      </w:r>
      <w:r w:rsidR="0072176C">
        <w:rPr>
          <w:rFonts w:asciiTheme="majorHAnsi" w:hAnsiTheme="majorHAnsi" w:cstheme="majorHAnsi"/>
          <w:spacing w:val="-2"/>
        </w:rPr>
        <w:t>3</w:t>
      </w:r>
      <w:r w:rsidR="00E25C18" w:rsidRPr="00833D92">
        <w:rPr>
          <w:rFonts w:asciiTheme="majorHAnsi" w:hAnsiTheme="majorHAnsi" w:cstheme="majorHAnsi"/>
          <w:spacing w:val="-2"/>
        </w:rPr>
        <w:t>.</w:t>
      </w:r>
      <w:r w:rsidR="00E25C18" w:rsidRPr="00833D92">
        <w:rPr>
          <w:rFonts w:asciiTheme="majorHAnsi" w:hAnsiTheme="majorHAnsi" w:cstheme="majorHAnsi"/>
          <w:spacing w:val="-2"/>
        </w:rPr>
        <w:tab/>
      </w:r>
      <w:r w:rsidR="009E61B8" w:rsidRPr="00833D92">
        <w:rPr>
          <w:rFonts w:asciiTheme="majorHAnsi" w:hAnsiTheme="majorHAnsi" w:cstheme="majorHAnsi"/>
          <w:spacing w:val="-2"/>
        </w:rPr>
        <w:t>проектной документации, р</w:t>
      </w:r>
      <w:r w:rsidR="00E25C18" w:rsidRPr="00833D92">
        <w:rPr>
          <w:rFonts w:asciiTheme="majorHAnsi" w:hAnsiTheme="majorHAnsi" w:cstheme="majorHAnsi"/>
          <w:spacing w:val="-2"/>
        </w:rPr>
        <w:t>абочей документации и результатам инженерных изысканий;</w:t>
      </w:r>
    </w:p>
    <w:p w14:paraId="5726132B" w14:textId="77777777" w:rsidR="0072176C" w:rsidRPr="00833D92" w:rsidRDefault="0072176C" w:rsidP="00E25C18">
      <w:pPr>
        <w:pStyle w:val="ConsPlusNormal"/>
        <w:spacing w:before="120"/>
        <w:jc w:val="both"/>
        <w:rPr>
          <w:rFonts w:asciiTheme="majorHAnsi" w:hAnsiTheme="majorHAnsi" w:cstheme="majorHAnsi"/>
          <w:spacing w:val="-2"/>
        </w:rPr>
      </w:pPr>
      <w:r>
        <w:rPr>
          <w:rFonts w:asciiTheme="majorHAnsi" w:hAnsiTheme="majorHAnsi" w:cstheme="majorHAnsi"/>
          <w:spacing w:val="-2"/>
        </w:rPr>
        <w:t xml:space="preserve">2.2.4. </w:t>
      </w:r>
      <w:r w:rsidR="008D0D28">
        <w:rPr>
          <w:rFonts w:asciiTheme="majorHAnsi" w:hAnsiTheme="majorHAnsi" w:cstheme="majorHAnsi"/>
          <w:spacing w:val="-2"/>
        </w:rPr>
        <w:t>иных документов, согласованных сторонами, и включенных в Техническое задание</w:t>
      </w:r>
      <w:r w:rsidR="008F0A39">
        <w:rPr>
          <w:rFonts w:asciiTheme="majorHAnsi" w:hAnsiTheme="majorHAnsi" w:cstheme="majorHAnsi"/>
          <w:spacing w:val="-2"/>
        </w:rPr>
        <w:t>, в том числе – стандарты саморегулируемых организаций и их национальных объединений</w:t>
      </w:r>
      <w:r w:rsidR="008D0D28">
        <w:rPr>
          <w:rFonts w:asciiTheme="majorHAnsi" w:hAnsiTheme="majorHAnsi" w:cstheme="majorHAnsi"/>
          <w:spacing w:val="-2"/>
        </w:rPr>
        <w:t>.</w:t>
      </w:r>
    </w:p>
    <w:p w14:paraId="6ABA3E5F" w14:textId="77777777" w:rsidR="00E25C18" w:rsidRPr="00833D92" w:rsidRDefault="00AE0C28" w:rsidP="008D0D2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E25C18" w:rsidRPr="00833D92">
        <w:rPr>
          <w:rFonts w:asciiTheme="majorHAnsi" w:hAnsiTheme="majorHAnsi" w:cstheme="majorHAnsi"/>
          <w:spacing w:val="-2"/>
        </w:rPr>
        <w:t>.</w:t>
      </w:r>
      <w:r w:rsidR="00A554EB" w:rsidRPr="00833D92">
        <w:rPr>
          <w:rFonts w:asciiTheme="majorHAnsi" w:hAnsiTheme="majorHAnsi" w:cstheme="majorHAnsi"/>
          <w:spacing w:val="-2"/>
        </w:rPr>
        <w:t>3</w:t>
      </w:r>
      <w:r w:rsidR="00E25C18" w:rsidRPr="00833D92">
        <w:rPr>
          <w:rFonts w:asciiTheme="majorHAnsi" w:hAnsiTheme="majorHAnsi" w:cstheme="majorHAnsi"/>
          <w:spacing w:val="-2"/>
        </w:rPr>
        <w:t>.</w:t>
      </w:r>
      <w:r w:rsidR="00E25C18" w:rsidRPr="00833D92">
        <w:rPr>
          <w:rFonts w:asciiTheme="majorHAnsi" w:hAnsiTheme="majorHAnsi" w:cstheme="majorHAnsi"/>
          <w:spacing w:val="-2"/>
        </w:rPr>
        <w:tab/>
        <w:t xml:space="preserve">Описание и основные характеристики Объекта </w:t>
      </w:r>
      <w:r w:rsidR="008811A2" w:rsidRPr="00833D92">
        <w:rPr>
          <w:rFonts w:asciiTheme="majorHAnsi" w:hAnsiTheme="majorHAnsi" w:cstheme="majorHAnsi"/>
          <w:spacing w:val="-2"/>
        </w:rPr>
        <w:t xml:space="preserve">устанавливаются </w:t>
      </w:r>
      <w:r w:rsidR="00E25C18" w:rsidRPr="00833D92">
        <w:rPr>
          <w:rFonts w:asciiTheme="majorHAnsi" w:hAnsiTheme="majorHAnsi" w:cstheme="majorHAnsi"/>
          <w:spacing w:val="-2"/>
        </w:rPr>
        <w:t>в Технической документации.</w:t>
      </w:r>
      <w:r w:rsidR="008D0D28">
        <w:rPr>
          <w:rFonts w:asciiTheme="majorHAnsi" w:hAnsiTheme="majorHAnsi" w:cstheme="majorHAnsi"/>
          <w:spacing w:val="-2"/>
        </w:rPr>
        <w:t xml:space="preserve"> Результат </w:t>
      </w:r>
      <w:r w:rsidR="00D27E4F">
        <w:rPr>
          <w:rFonts w:asciiTheme="majorHAnsi" w:hAnsiTheme="majorHAnsi" w:cstheme="majorHAnsi"/>
          <w:spacing w:val="-2"/>
        </w:rPr>
        <w:t xml:space="preserve">Работ </w:t>
      </w:r>
      <w:r w:rsidR="008D0D28">
        <w:rPr>
          <w:rFonts w:asciiTheme="majorHAnsi" w:hAnsiTheme="majorHAnsi" w:cstheme="majorHAnsi"/>
          <w:spacing w:val="-2"/>
        </w:rPr>
        <w:t xml:space="preserve">должен соответствовать Технической документации, </w:t>
      </w:r>
      <w:r w:rsidR="008D0D28" w:rsidRPr="00833D92">
        <w:rPr>
          <w:rFonts w:asciiTheme="majorHAnsi" w:hAnsiTheme="majorHAnsi" w:cstheme="majorHAnsi"/>
          <w:spacing w:val="-2"/>
        </w:rPr>
        <w:t>разрешению на строительство и градостроительному плану земельного участка</w:t>
      </w:r>
      <w:r w:rsidR="008D0D28">
        <w:rPr>
          <w:rFonts w:asciiTheme="majorHAnsi" w:hAnsiTheme="majorHAnsi" w:cstheme="majorHAnsi"/>
          <w:spacing w:val="-2"/>
        </w:rPr>
        <w:t xml:space="preserve">, а также </w:t>
      </w:r>
      <w:r w:rsidR="008D0D28" w:rsidRPr="00833D92">
        <w:rPr>
          <w:rFonts w:asciiTheme="majorHAnsi" w:hAnsiTheme="majorHAnsi" w:cstheme="majorHAnsi"/>
          <w:spacing w:val="-2"/>
        </w:rPr>
        <w:t xml:space="preserve">техническим условиями подключения (технологического присоединения) Объекта к сетям инженерно-технического обеспечения и </w:t>
      </w:r>
      <w:r w:rsidR="00D27E4F" w:rsidRPr="00833D92">
        <w:rPr>
          <w:rFonts w:asciiTheme="majorHAnsi" w:hAnsiTheme="majorHAnsi" w:cstheme="majorHAnsi"/>
          <w:spacing w:val="-2"/>
        </w:rPr>
        <w:t>специальны</w:t>
      </w:r>
      <w:r w:rsidR="00D27E4F">
        <w:rPr>
          <w:rFonts w:asciiTheme="majorHAnsi" w:hAnsiTheme="majorHAnsi" w:cstheme="majorHAnsi"/>
          <w:spacing w:val="-2"/>
        </w:rPr>
        <w:t>м</w:t>
      </w:r>
      <w:r w:rsidR="00D27E4F" w:rsidRPr="00833D92">
        <w:rPr>
          <w:rFonts w:asciiTheme="majorHAnsi" w:hAnsiTheme="majorHAnsi" w:cstheme="majorHAnsi"/>
          <w:spacing w:val="-2"/>
        </w:rPr>
        <w:t xml:space="preserve"> технически</w:t>
      </w:r>
      <w:r w:rsidR="00D27E4F">
        <w:rPr>
          <w:rFonts w:asciiTheme="majorHAnsi" w:hAnsiTheme="majorHAnsi" w:cstheme="majorHAnsi"/>
          <w:spacing w:val="-2"/>
        </w:rPr>
        <w:t>м</w:t>
      </w:r>
      <w:r w:rsidR="00D27E4F" w:rsidRPr="00833D92">
        <w:rPr>
          <w:rFonts w:asciiTheme="majorHAnsi" w:hAnsiTheme="majorHAnsi" w:cstheme="majorHAnsi"/>
          <w:spacing w:val="-2"/>
        </w:rPr>
        <w:t xml:space="preserve"> </w:t>
      </w:r>
      <w:r w:rsidR="008D0D28" w:rsidRPr="00833D92">
        <w:rPr>
          <w:rFonts w:asciiTheme="majorHAnsi" w:hAnsiTheme="majorHAnsi" w:cstheme="majorHAnsi"/>
          <w:spacing w:val="-2"/>
        </w:rPr>
        <w:t>услови</w:t>
      </w:r>
      <w:r w:rsidR="00D27E4F">
        <w:rPr>
          <w:rFonts w:asciiTheme="majorHAnsi" w:hAnsiTheme="majorHAnsi" w:cstheme="majorHAnsi"/>
          <w:spacing w:val="-2"/>
        </w:rPr>
        <w:t>ям</w:t>
      </w:r>
      <w:r w:rsidR="008D0D28" w:rsidRPr="00833D92">
        <w:rPr>
          <w:rFonts w:asciiTheme="majorHAnsi" w:hAnsiTheme="majorHAnsi" w:cstheme="majorHAnsi"/>
          <w:spacing w:val="-2"/>
        </w:rPr>
        <w:t xml:space="preserve"> (при наличии)</w:t>
      </w:r>
      <w:r w:rsidR="008F0A39">
        <w:rPr>
          <w:rFonts w:asciiTheme="majorHAnsi" w:hAnsiTheme="majorHAnsi" w:cstheme="majorHAnsi"/>
          <w:spacing w:val="-2"/>
        </w:rPr>
        <w:t>.</w:t>
      </w:r>
    </w:p>
    <w:p w14:paraId="05F7B5FB" w14:textId="77777777" w:rsidR="00512138" w:rsidRPr="00833D92" w:rsidRDefault="00AE0C28" w:rsidP="00A55970">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512138" w:rsidRPr="00833D92">
        <w:rPr>
          <w:rFonts w:asciiTheme="majorHAnsi" w:hAnsiTheme="majorHAnsi" w:cstheme="majorHAnsi"/>
          <w:spacing w:val="-2"/>
        </w:rPr>
        <w:t xml:space="preserve">.4. </w:t>
      </w:r>
      <w:r w:rsidR="00512138" w:rsidRPr="00833D92">
        <w:rPr>
          <w:rFonts w:asciiTheme="majorHAnsi" w:hAnsiTheme="majorHAnsi" w:cstheme="majorHAnsi"/>
          <w:spacing w:val="-2"/>
        </w:rPr>
        <w:tab/>
      </w:r>
      <w:r w:rsidR="00FF751C" w:rsidRPr="00833D92">
        <w:rPr>
          <w:rFonts w:asciiTheme="majorHAnsi" w:hAnsiTheme="majorHAnsi" w:cstheme="majorHAnsi"/>
          <w:spacing w:val="-2"/>
        </w:rPr>
        <w:t xml:space="preserve">Работы выполняются </w:t>
      </w:r>
      <w:r w:rsidR="00B34E45" w:rsidRPr="00833D92">
        <w:rPr>
          <w:rFonts w:asciiTheme="majorHAnsi" w:hAnsiTheme="majorHAnsi" w:cstheme="majorHAnsi"/>
          <w:spacing w:val="-2"/>
        </w:rPr>
        <w:t xml:space="preserve">и принимаются </w:t>
      </w:r>
      <w:r w:rsidR="00FF751C" w:rsidRPr="00833D92">
        <w:rPr>
          <w:rFonts w:asciiTheme="majorHAnsi" w:hAnsiTheme="majorHAnsi" w:cstheme="majorHAnsi"/>
          <w:spacing w:val="-2"/>
        </w:rPr>
        <w:t xml:space="preserve">по </w:t>
      </w:r>
      <w:r w:rsidR="00024110">
        <w:rPr>
          <w:rFonts w:asciiTheme="majorHAnsi" w:hAnsiTheme="majorHAnsi" w:cstheme="majorHAnsi"/>
          <w:spacing w:val="-2"/>
        </w:rPr>
        <w:t>Этапам</w:t>
      </w:r>
      <w:r w:rsidR="00024110" w:rsidRPr="00833D92">
        <w:rPr>
          <w:rFonts w:asciiTheme="majorHAnsi" w:hAnsiTheme="majorHAnsi" w:cstheme="majorHAnsi"/>
          <w:spacing w:val="-2"/>
        </w:rPr>
        <w:t xml:space="preserve"> </w:t>
      </w:r>
      <w:r w:rsidR="00FF751C" w:rsidRPr="00833D92">
        <w:rPr>
          <w:rFonts w:asciiTheme="majorHAnsi" w:hAnsiTheme="majorHAnsi" w:cstheme="majorHAnsi"/>
          <w:spacing w:val="-2"/>
        </w:rPr>
        <w:t xml:space="preserve">работ, которые, в свою очередь, разбиты на </w:t>
      </w:r>
      <w:proofErr w:type="spellStart"/>
      <w:r w:rsidR="00D27E4F">
        <w:rPr>
          <w:rFonts w:asciiTheme="majorHAnsi" w:hAnsiTheme="majorHAnsi" w:cstheme="majorHAnsi"/>
          <w:spacing w:val="-2"/>
        </w:rPr>
        <w:t>п</w:t>
      </w:r>
      <w:r w:rsidR="00024110">
        <w:rPr>
          <w:rFonts w:asciiTheme="majorHAnsi" w:hAnsiTheme="majorHAnsi" w:cstheme="majorHAnsi"/>
          <w:spacing w:val="-2"/>
        </w:rPr>
        <w:t>одэтапы</w:t>
      </w:r>
      <w:proofErr w:type="spellEnd"/>
      <w:r w:rsidR="00024110" w:rsidRPr="00833D92">
        <w:rPr>
          <w:rFonts w:asciiTheme="majorHAnsi" w:hAnsiTheme="majorHAnsi" w:cstheme="majorHAnsi"/>
          <w:spacing w:val="-2"/>
        </w:rPr>
        <w:t xml:space="preserve"> </w:t>
      </w:r>
      <w:r w:rsidR="00FF751C" w:rsidRPr="00833D92">
        <w:rPr>
          <w:rFonts w:asciiTheme="majorHAnsi" w:hAnsiTheme="majorHAnsi" w:cstheme="majorHAnsi"/>
          <w:spacing w:val="-2"/>
        </w:rPr>
        <w:t>работ</w:t>
      </w:r>
      <w:r w:rsidR="00772F9A" w:rsidRPr="00833D92">
        <w:rPr>
          <w:rFonts w:asciiTheme="majorHAnsi" w:hAnsiTheme="majorHAnsi" w:cstheme="majorHAnsi"/>
          <w:spacing w:val="-2"/>
        </w:rPr>
        <w:t xml:space="preserve">. </w:t>
      </w:r>
      <w:r w:rsidR="00024110">
        <w:rPr>
          <w:rFonts w:asciiTheme="majorHAnsi" w:hAnsiTheme="majorHAnsi" w:cstheme="majorHAnsi"/>
          <w:spacing w:val="-2"/>
        </w:rPr>
        <w:t xml:space="preserve">Этапы работ указываются в </w:t>
      </w:r>
      <w:r w:rsidR="00D27E4F">
        <w:rPr>
          <w:rFonts w:asciiTheme="majorHAnsi" w:hAnsiTheme="majorHAnsi" w:cstheme="majorHAnsi"/>
          <w:spacing w:val="-2"/>
        </w:rPr>
        <w:t>Г</w:t>
      </w:r>
      <w:r w:rsidR="00024110">
        <w:rPr>
          <w:rFonts w:asciiTheme="majorHAnsi" w:hAnsiTheme="majorHAnsi" w:cstheme="majorHAnsi"/>
          <w:spacing w:val="-2"/>
        </w:rPr>
        <w:t xml:space="preserve">рафике выполнения работ. </w:t>
      </w:r>
    </w:p>
    <w:p w14:paraId="0B0D0E24" w14:textId="77777777" w:rsidR="005B48BA" w:rsidRDefault="00AE0C28" w:rsidP="00B37FDE">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2</w:t>
      </w:r>
      <w:r w:rsidR="00512138" w:rsidRPr="00833D92">
        <w:rPr>
          <w:rFonts w:asciiTheme="majorHAnsi" w:hAnsiTheme="majorHAnsi" w:cstheme="majorHAnsi"/>
          <w:spacing w:val="-2"/>
        </w:rPr>
        <w:t>.5</w:t>
      </w:r>
      <w:r w:rsidR="00D6196C" w:rsidRPr="00833D92">
        <w:rPr>
          <w:rFonts w:asciiTheme="majorHAnsi" w:hAnsiTheme="majorHAnsi" w:cstheme="majorHAnsi"/>
          <w:spacing w:val="-2"/>
        </w:rPr>
        <w:t>.</w:t>
      </w:r>
      <w:r w:rsidR="00455718" w:rsidRPr="00833D92">
        <w:rPr>
          <w:rFonts w:asciiTheme="majorHAnsi" w:hAnsiTheme="majorHAnsi" w:cstheme="majorHAnsi"/>
          <w:spacing w:val="-2"/>
        </w:rPr>
        <w:tab/>
        <w:t>Работы должны выполняться в соответствии с Графиком выполнения Работ</w:t>
      </w:r>
      <w:r w:rsidR="00DA0C0C">
        <w:rPr>
          <w:rFonts w:asciiTheme="majorHAnsi" w:hAnsiTheme="majorHAnsi" w:cstheme="majorHAnsi"/>
          <w:spacing w:val="-2"/>
        </w:rPr>
        <w:t>.</w:t>
      </w:r>
    </w:p>
    <w:p w14:paraId="42E729A6" w14:textId="1DBBD26F" w:rsidR="005F4B18" w:rsidRPr="00833D92" w:rsidRDefault="005F4B18" w:rsidP="00B37FDE">
      <w:pPr>
        <w:pStyle w:val="ConsPlusNormal"/>
        <w:spacing w:before="120"/>
        <w:jc w:val="both"/>
        <w:rPr>
          <w:rFonts w:asciiTheme="majorHAnsi" w:hAnsiTheme="majorHAnsi" w:cstheme="majorHAnsi"/>
          <w:i/>
          <w:spacing w:val="-2"/>
        </w:rPr>
      </w:pPr>
      <w:r w:rsidRPr="002A0AF1">
        <w:rPr>
          <w:rFonts w:asciiTheme="minorHAnsi" w:hAnsiTheme="minorHAnsi" w:cstheme="minorHAnsi"/>
        </w:rPr>
        <w:t>Результатом Работ является</w:t>
      </w:r>
      <w:r w:rsidRPr="00340CD0">
        <w:rPr>
          <w:rFonts w:asciiTheme="minorHAnsi" w:hAnsiTheme="minorHAnsi" w:cstheme="minorHAnsi"/>
        </w:rPr>
        <w:t xml:space="preserve"> </w:t>
      </w:r>
      <w:r w:rsidRPr="009B410C">
        <w:rPr>
          <w:rFonts w:asciiTheme="minorHAnsi" w:hAnsiTheme="minorHAnsi" w:cstheme="minorHAnsi"/>
          <w:i/>
        </w:rPr>
        <w:t>[</w:t>
      </w:r>
      <w:r w:rsidRPr="009B410C">
        <w:rPr>
          <w:rFonts w:asciiTheme="minorHAnsi" w:hAnsiTheme="minorHAnsi" w:cstheme="minorHAnsi"/>
          <w:b/>
          <w:i/>
          <w:u w:val="single"/>
        </w:rPr>
        <w:t>Вариант 1</w:t>
      </w:r>
      <w:r>
        <w:rPr>
          <w:rFonts w:asciiTheme="minorHAnsi" w:hAnsiTheme="minorHAnsi" w:cstheme="minorHAnsi"/>
          <w:b/>
          <w:i/>
          <w:u w:val="single"/>
        </w:rPr>
        <w:t>:</w:t>
      </w:r>
      <w:r>
        <w:rPr>
          <w:rStyle w:val="af3"/>
          <w:rFonts w:asciiTheme="minorHAnsi" w:hAnsiTheme="minorHAnsi" w:cstheme="minorHAnsi"/>
          <w:i/>
          <w:u w:val="single"/>
        </w:rPr>
        <w:footnoteReference w:id="5"/>
      </w:r>
      <w:r w:rsidRPr="009B410C">
        <w:rPr>
          <w:rFonts w:asciiTheme="minorHAnsi" w:hAnsiTheme="minorHAnsi" w:cstheme="minorHAnsi"/>
          <w:i/>
        </w:rPr>
        <w:t>:</w:t>
      </w:r>
      <w:r w:rsidRPr="00620ED7">
        <w:rPr>
          <w:rFonts w:asciiTheme="minorHAnsi" w:hAnsiTheme="minorHAnsi" w:cstheme="minorHAnsi"/>
          <w:i/>
        </w:rPr>
        <w:t>построенный</w:t>
      </w:r>
      <w:r w:rsidRPr="00620ED7">
        <w:rPr>
          <w:rFonts w:asciiTheme="minorHAnsi" w:hAnsiTheme="minorHAnsi" w:cstheme="minorHAnsi"/>
        </w:rPr>
        <w:t>]</w:t>
      </w:r>
      <w:r w:rsidRPr="00340CD0">
        <w:rPr>
          <w:rFonts w:asciiTheme="minorHAnsi" w:hAnsiTheme="minorHAnsi" w:cstheme="minorHAnsi"/>
        </w:rPr>
        <w:t xml:space="preserve"> </w:t>
      </w:r>
      <w:r w:rsidR="00620ED7">
        <w:rPr>
          <w:rFonts w:asciiTheme="minorHAnsi" w:hAnsiTheme="minorHAnsi" w:cstheme="minorHAnsi"/>
        </w:rPr>
        <w:br/>
      </w:r>
      <w:r w:rsidRPr="009B410C">
        <w:rPr>
          <w:rFonts w:asciiTheme="minorHAnsi" w:hAnsiTheme="minorHAnsi" w:cstheme="minorHAnsi"/>
          <w:i/>
        </w:rPr>
        <w:t>[</w:t>
      </w:r>
      <w:r w:rsidRPr="009B410C">
        <w:rPr>
          <w:rFonts w:asciiTheme="minorHAnsi" w:hAnsiTheme="minorHAnsi" w:cstheme="minorHAnsi"/>
          <w:b/>
          <w:i/>
          <w:u w:val="single"/>
        </w:rPr>
        <w:t xml:space="preserve">Вариант </w:t>
      </w:r>
      <w:r>
        <w:rPr>
          <w:rFonts w:asciiTheme="minorHAnsi" w:hAnsiTheme="minorHAnsi" w:cstheme="minorHAnsi"/>
          <w:b/>
          <w:i/>
          <w:u w:val="single"/>
        </w:rPr>
        <w:t>2</w:t>
      </w:r>
      <w:r>
        <w:rPr>
          <w:rFonts w:asciiTheme="minorHAnsi" w:hAnsiTheme="minorHAnsi" w:cstheme="minorHAnsi"/>
          <w:i/>
        </w:rPr>
        <w:t>:</w:t>
      </w:r>
      <w:r>
        <w:rPr>
          <w:rStyle w:val="af3"/>
          <w:rFonts w:asciiTheme="minorHAnsi" w:hAnsiTheme="minorHAnsi" w:cstheme="minorHAnsi"/>
          <w:i/>
        </w:rPr>
        <w:footnoteReference w:id="6"/>
      </w:r>
      <w:r w:rsidRPr="00620ED7">
        <w:rPr>
          <w:rFonts w:asciiTheme="minorHAnsi" w:hAnsiTheme="minorHAnsi" w:cstheme="minorHAnsi"/>
          <w:i/>
        </w:rPr>
        <w:t>реконструированный</w:t>
      </w:r>
      <w:r w:rsidRPr="00620ED7">
        <w:rPr>
          <w:rFonts w:asciiTheme="minorHAnsi" w:hAnsiTheme="minorHAnsi" w:cstheme="minorHAnsi"/>
        </w:rPr>
        <w:t>]</w:t>
      </w:r>
      <w:r w:rsidRPr="00340CD0">
        <w:rPr>
          <w:rFonts w:asciiTheme="minorHAnsi" w:hAnsiTheme="minorHAnsi" w:cstheme="minorHAnsi"/>
        </w:rPr>
        <w:t xml:space="preserve"> </w:t>
      </w:r>
      <w:r>
        <w:rPr>
          <w:rFonts w:asciiTheme="minorHAnsi" w:hAnsiTheme="minorHAnsi" w:cstheme="minorHAnsi"/>
        </w:rPr>
        <w:t xml:space="preserve">в соответствии с Проектной документацией и Контрактом </w:t>
      </w:r>
      <w:r w:rsidRPr="00340CD0">
        <w:rPr>
          <w:rFonts w:asciiTheme="minorHAnsi" w:hAnsiTheme="minorHAnsi" w:cstheme="minorHAnsi"/>
        </w:rPr>
        <w:t xml:space="preserve">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r>
        <w:rPr>
          <w:rFonts w:asciiTheme="minorHAnsi" w:hAnsiTheme="minorHAnsi" w:cstheme="minorHAnsi"/>
        </w:rPr>
        <w:t xml:space="preserve">законодательством </w:t>
      </w:r>
      <w:r w:rsidRPr="00340CD0">
        <w:rPr>
          <w:rFonts w:asciiTheme="minorHAnsi" w:hAnsiTheme="minorHAnsi" w:cstheme="minorHAnsi"/>
        </w:rPr>
        <w:t>Российской Федерации</w:t>
      </w:r>
      <w:r>
        <w:rPr>
          <w:rFonts w:asciiTheme="minorHAnsi" w:hAnsiTheme="minorHAnsi" w:cstheme="minorHAnsi"/>
        </w:rPr>
        <w:t>.</w:t>
      </w:r>
    </w:p>
    <w:p w14:paraId="0EE43826" w14:textId="77777777" w:rsidR="00FF438B" w:rsidRPr="00833D92" w:rsidRDefault="00582262" w:rsidP="00582262">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 xml:space="preserve">Условия </w:t>
      </w:r>
      <w:r w:rsidR="00CE0423" w:rsidRPr="00833D92">
        <w:rPr>
          <w:rFonts w:asciiTheme="majorHAnsi" w:hAnsiTheme="majorHAnsi" w:cstheme="majorHAnsi"/>
          <w:b/>
        </w:rPr>
        <w:t>о</w:t>
      </w:r>
      <w:r w:rsidR="007C5333" w:rsidRPr="00833D92">
        <w:rPr>
          <w:rFonts w:asciiTheme="majorHAnsi" w:hAnsiTheme="majorHAnsi" w:cstheme="majorHAnsi"/>
          <w:b/>
        </w:rPr>
        <w:t xml:space="preserve">б </w:t>
      </w:r>
      <w:r w:rsidR="00CE0423" w:rsidRPr="00833D92">
        <w:rPr>
          <w:rFonts w:asciiTheme="majorHAnsi" w:hAnsiTheme="majorHAnsi" w:cstheme="majorHAnsi"/>
          <w:b/>
        </w:rPr>
        <w:t>о</w:t>
      </w:r>
      <w:r w:rsidR="008047BC" w:rsidRPr="00833D92">
        <w:rPr>
          <w:rFonts w:asciiTheme="majorHAnsi" w:hAnsiTheme="majorHAnsi" w:cstheme="majorHAnsi"/>
          <w:b/>
        </w:rPr>
        <w:t>бъем</w:t>
      </w:r>
      <w:r w:rsidRPr="00833D92">
        <w:rPr>
          <w:rFonts w:asciiTheme="majorHAnsi" w:hAnsiTheme="majorHAnsi" w:cstheme="majorHAnsi"/>
          <w:b/>
        </w:rPr>
        <w:t>е</w:t>
      </w:r>
      <w:r w:rsidR="008047BC" w:rsidRPr="00833D92">
        <w:rPr>
          <w:rFonts w:asciiTheme="majorHAnsi" w:hAnsiTheme="majorHAnsi" w:cstheme="majorHAnsi"/>
          <w:b/>
        </w:rPr>
        <w:t xml:space="preserve"> </w:t>
      </w:r>
      <w:r w:rsidR="00CE0423" w:rsidRPr="00833D92">
        <w:rPr>
          <w:rFonts w:asciiTheme="majorHAnsi" w:hAnsiTheme="majorHAnsi" w:cstheme="majorHAnsi"/>
          <w:b/>
        </w:rPr>
        <w:t>Р</w:t>
      </w:r>
      <w:r w:rsidR="008047BC" w:rsidRPr="00833D92">
        <w:rPr>
          <w:rFonts w:asciiTheme="majorHAnsi" w:hAnsiTheme="majorHAnsi" w:cstheme="majorHAnsi"/>
          <w:b/>
        </w:rPr>
        <w:t>абот</w:t>
      </w:r>
      <w:r w:rsidR="007C5333" w:rsidRPr="00833D92">
        <w:rPr>
          <w:rFonts w:asciiTheme="majorHAnsi" w:hAnsiTheme="majorHAnsi" w:cstheme="majorHAnsi"/>
          <w:b/>
        </w:rPr>
        <w:t xml:space="preserve"> и Технической документации</w:t>
      </w:r>
    </w:p>
    <w:p w14:paraId="644ABEB4" w14:textId="77777777" w:rsidR="00582262" w:rsidRPr="00833D92" w:rsidRDefault="00AE0C28" w:rsidP="009E61B8">
      <w:pPr>
        <w:pStyle w:val="ConsPlusNormal"/>
        <w:spacing w:before="120"/>
        <w:jc w:val="both"/>
        <w:rPr>
          <w:rFonts w:asciiTheme="majorHAnsi" w:hAnsiTheme="majorHAnsi" w:cstheme="majorHAnsi"/>
        </w:rPr>
      </w:pPr>
      <w:r w:rsidRPr="00833D92">
        <w:rPr>
          <w:rFonts w:asciiTheme="majorHAnsi" w:hAnsiTheme="majorHAnsi" w:cstheme="majorHAnsi"/>
        </w:rPr>
        <w:t>3</w:t>
      </w:r>
      <w:r w:rsidR="00582262" w:rsidRPr="00833D92">
        <w:rPr>
          <w:rFonts w:asciiTheme="majorHAnsi" w:hAnsiTheme="majorHAnsi" w:cstheme="majorHAnsi"/>
        </w:rPr>
        <w:t xml:space="preserve">.1. Объем и содержание Работ </w:t>
      </w:r>
      <w:r w:rsidR="00D27E4F" w:rsidRPr="00833D92">
        <w:rPr>
          <w:rFonts w:asciiTheme="majorHAnsi" w:hAnsiTheme="majorHAnsi" w:cstheme="majorHAnsi"/>
        </w:rPr>
        <w:t>определя</w:t>
      </w:r>
      <w:r w:rsidR="00D27E4F">
        <w:rPr>
          <w:rFonts w:asciiTheme="majorHAnsi" w:hAnsiTheme="majorHAnsi" w:cstheme="majorHAnsi"/>
        </w:rPr>
        <w:t>ю</w:t>
      </w:r>
      <w:r w:rsidR="00D27E4F" w:rsidRPr="00833D92">
        <w:rPr>
          <w:rFonts w:asciiTheme="majorHAnsi" w:hAnsiTheme="majorHAnsi" w:cstheme="majorHAnsi"/>
        </w:rPr>
        <w:t xml:space="preserve">тся </w:t>
      </w:r>
      <w:r w:rsidR="00582262" w:rsidRPr="00833D92">
        <w:rPr>
          <w:rFonts w:asciiTheme="majorHAnsi" w:hAnsiTheme="majorHAnsi" w:cstheme="majorHAnsi"/>
        </w:rPr>
        <w:t>в соответствии с Технической документацией и Контрактом.</w:t>
      </w:r>
    </w:p>
    <w:p w14:paraId="2282E25F" w14:textId="77777777" w:rsidR="000B26B6" w:rsidRPr="00833D92" w:rsidRDefault="00AE0C28" w:rsidP="009E61B8">
      <w:pPr>
        <w:pStyle w:val="ConsPlusNormal"/>
        <w:spacing w:before="120"/>
        <w:jc w:val="both"/>
        <w:rPr>
          <w:rFonts w:asciiTheme="majorHAnsi" w:hAnsiTheme="majorHAnsi" w:cstheme="majorHAnsi"/>
        </w:rPr>
      </w:pPr>
      <w:r w:rsidRPr="00833D92">
        <w:rPr>
          <w:rFonts w:asciiTheme="majorHAnsi" w:hAnsiTheme="majorHAnsi" w:cstheme="majorHAnsi"/>
        </w:rPr>
        <w:t>3</w:t>
      </w:r>
      <w:r w:rsidR="000B26B6" w:rsidRPr="00833D92">
        <w:rPr>
          <w:rFonts w:asciiTheme="majorHAnsi" w:hAnsiTheme="majorHAnsi" w:cstheme="majorHAnsi"/>
        </w:rPr>
        <w:t>.2. Генподрядчик обязан проверить переданную Заказчиком Техническую докумен</w:t>
      </w:r>
      <w:r w:rsidR="00B75692" w:rsidRPr="00833D92">
        <w:rPr>
          <w:rFonts w:asciiTheme="majorHAnsi" w:hAnsiTheme="majorHAnsi" w:cstheme="majorHAnsi"/>
        </w:rPr>
        <w:t>тацию на предмет наличия любых н</w:t>
      </w:r>
      <w:r w:rsidR="000B26B6" w:rsidRPr="00833D92">
        <w:rPr>
          <w:rFonts w:asciiTheme="majorHAnsi" w:hAnsiTheme="majorHAnsi" w:cstheme="majorHAnsi"/>
        </w:rPr>
        <w:t xml:space="preserve">едостатков (дефектов) не позднее </w:t>
      </w:r>
      <w:r w:rsidR="00B75692" w:rsidRPr="00833D92">
        <w:rPr>
          <w:rFonts w:asciiTheme="majorHAnsi" w:hAnsiTheme="majorHAnsi" w:cstheme="majorHAnsi"/>
        </w:rPr>
        <w:t xml:space="preserve">10 (десяти) рабочих дней </w:t>
      </w:r>
      <w:r w:rsidR="000B26B6" w:rsidRPr="00833D92">
        <w:rPr>
          <w:rFonts w:asciiTheme="majorHAnsi" w:hAnsiTheme="majorHAnsi" w:cstheme="majorHAnsi"/>
        </w:rPr>
        <w:t>с даты получения Технической документации.</w:t>
      </w:r>
    </w:p>
    <w:p w14:paraId="12332E55" w14:textId="77777777" w:rsidR="00AD586A" w:rsidRPr="00833D92" w:rsidRDefault="009E61B8" w:rsidP="009E61B8">
      <w:pPr>
        <w:pStyle w:val="ConsPlusNormal"/>
        <w:spacing w:before="120"/>
        <w:jc w:val="both"/>
        <w:rPr>
          <w:rFonts w:asciiTheme="majorHAnsi" w:hAnsiTheme="majorHAnsi" w:cstheme="majorHAnsi"/>
        </w:rPr>
      </w:pPr>
      <w:r w:rsidRPr="00833D92">
        <w:rPr>
          <w:rFonts w:asciiTheme="majorHAnsi" w:hAnsiTheme="majorHAnsi" w:cstheme="majorHAnsi"/>
        </w:rPr>
        <w:t>При выявлении н</w:t>
      </w:r>
      <w:r w:rsidR="000B26B6" w:rsidRPr="00833D92">
        <w:rPr>
          <w:rFonts w:asciiTheme="majorHAnsi" w:hAnsiTheme="majorHAnsi" w:cstheme="majorHAnsi"/>
        </w:rPr>
        <w:t>едостатков (дефектов) в Технической документации, Генподрядчик обязан незамедлительно письменно уведомить об этом Заказчика и до получения от Заказчика указаний приостановить выполнение Работ, которые могут быть затронут</w:t>
      </w:r>
      <w:r w:rsidR="00AD586A" w:rsidRPr="00833D92">
        <w:rPr>
          <w:rFonts w:asciiTheme="majorHAnsi" w:hAnsiTheme="majorHAnsi" w:cstheme="majorHAnsi"/>
        </w:rPr>
        <w:t xml:space="preserve">ы такими недостатками (дефектами). </w:t>
      </w:r>
    </w:p>
    <w:p w14:paraId="508521DC" w14:textId="77777777" w:rsidR="008F0A39" w:rsidRDefault="00AE0C28" w:rsidP="00EC6202">
      <w:pPr>
        <w:pStyle w:val="ConsPlusNormal"/>
        <w:spacing w:before="120"/>
        <w:jc w:val="both"/>
        <w:rPr>
          <w:rFonts w:asciiTheme="majorHAnsi" w:hAnsiTheme="majorHAnsi" w:cstheme="majorHAnsi"/>
        </w:rPr>
      </w:pPr>
      <w:r w:rsidRPr="00833D92">
        <w:rPr>
          <w:rFonts w:asciiTheme="majorHAnsi" w:hAnsiTheme="majorHAnsi" w:cstheme="majorHAnsi"/>
        </w:rPr>
        <w:lastRenderedPageBreak/>
        <w:t>3</w:t>
      </w:r>
      <w:r w:rsidR="00EC6202" w:rsidRPr="00833D92">
        <w:rPr>
          <w:rFonts w:asciiTheme="majorHAnsi" w:hAnsiTheme="majorHAnsi" w:cstheme="majorHAnsi"/>
        </w:rPr>
        <w:t>.</w:t>
      </w:r>
      <w:r w:rsidR="00126AA5" w:rsidRPr="00833D92">
        <w:rPr>
          <w:rFonts w:asciiTheme="majorHAnsi" w:hAnsiTheme="majorHAnsi" w:cstheme="majorHAnsi"/>
        </w:rPr>
        <w:t>3</w:t>
      </w:r>
      <w:r w:rsidR="00EC6202" w:rsidRPr="00833D92">
        <w:rPr>
          <w:rFonts w:asciiTheme="majorHAnsi" w:hAnsiTheme="majorHAnsi" w:cstheme="majorHAnsi"/>
        </w:rPr>
        <w:t xml:space="preserve">. </w:t>
      </w:r>
      <w:r w:rsidR="007637C8" w:rsidRPr="007637C8">
        <w:rPr>
          <w:rFonts w:asciiTheme="majorHAnsi" w:hAnsiTheme="majorHAnsi" w:cstheme="majorHAnsi"/>
        </w:rPr>
        <w:t xml:space="preserve">При выявлении в процессе исполнения Контракта </w:t>
      </w:r>
      <w:r w:rsidR="00D57DA0">
        <w:rPr>
          <w:rFonts w:asciiTheme="majorHAnsi" w:hAnsiTheme="majorHAnsi" w:cstheme="majorHAnsi"/>
        </w:rPr>
        <w:t>несоответствия объемов Работ, указанных в Технической документации, фактическим объемам работ, которые необходимо выполнить на Объекте, стороны вправе согласовать внесение соответствующих изменений в Контракт и Техническое задание.</w:t>
      </w:r>
    </w:p>
    <w:p w14:paraId="1E70CA7E" w14:textId="77777777" w:rsidR="00EC6202" w:rsidRPr="00833D92" w:rsidRDefault="008F0A39" w:rsidP="00EC6202">
      <w:pPr>
        <w:pStyle w:val="ConsPlusNormal"/>
        <w:spacing w:before="120"/>
        <w:jc w:val="both"/>
        <w:rPr>
          <w:rFonts w:asciiTheme="majorHAnsi" w:hAnsiTheme="majorHAnsi" w:cstheme="majorHAnsi"/>
        </w:rPr>
      </w:pPr>
      <w:r>
        <w:rPr>
          <w:rFonts w:asciiTheme="majorHAnsi" w:hAnsiTheme="majorHAnsi" w:cstheme="majorHAnsi"/>
        </w:rPr>
        <w:t xml:space="preserve">3.4. </w:t>
      </w:r>
      <w:r w:rsidR="00EC6202" w:rsidRPr="00833D92">
        <w:rPr>
          <w:rFonts w:asciiTheme="majorHAnsi" w:hAnsiTheme="majorHAnsi" w:cstheme="majorHAnsi"/>
        </w:rPr>
        <w:t>При согласовании изменения объемов Работ</w:t>
      </w:r>
      <w:r w:rsidR="00E512AB" w:rsidRPr="00833D92">
        <w:rPr>
          <w:rFonts w:asciiTheme="majorHAnsi" w:hAnsiTheme="majorHAnsi" w:cstheme="majorHAnsi"/>
        </w:rPr>
        <w:t xml:space="preserve"> (в том числе по причине внесения Заказчиком изменений в Техническую документацию)</w:t>
      </w:r>
      <w:r w:rsidR="00EC6202" w:rsidRPr="00833D92">
        <w:rPr>
          <w:rFonts w:asciiTheme="majorHAnsi" w:hAnsiTheme="majorHAnsi" w:cstheme="majorHAnsi"/>
        </w:rPr>
        <w:t xml:space="preserve">, если такое изменение приводит к увеличению Цены Контракта не более чем на 10 </w:t>
      </w:r>
      <w:r w:rsidR="00D21C8E" w:rsidRPr="00833D92">
        <w:rPr>
          <w:rFonts w:asciiTheme="majorHAnsi" w:hAnsiTheme="majorHAnsi" w:cstheme="majorHAnsi"/>
        </w:rPr>
        <w:t xml:space="preserve">% </w:t>
      </w:r>
      <w:r w:rsidR="00EC6202" w:rsidRPr="00833D92">
        <w:rPr>
          <w:rFonts w:asciiTheme="majorHAnsi" w:hAnsiTheme="majorHAnsi" w:cstheme="majorHAnsi"/>
        </w:rPr>
        <w:t>(десять</w:t>
      </w:r>
      <w:r w:rsidR="00D21C8E" w:rsidRPr="00833D92">
        <w:rPr>
          <w:rFonts w:asciiTheme="majorHAnsi" w:hAnsiTheme="majorHAnsi" w:cstheme="majorHAnsi"/>
        </w:rPr>
        <w:t xml:space="preserve"> процентов</w:t>
      </w:r>
      <w:r w:rsidR="00EC6202" w:rsidRPr="00833D92">
        <w:rPr>
          <w:rFonts w:asciiTheme="majorHAnsi" w:hAnsiTheme="majorHAnsi" w:cstheme="majorHAnsi"/>
        </w:rPr>
        <w:t xml:space="preserve">) и не приводит к увеличению сметной стоимости строительства Объекта, содержащейся в Проектной документации, и </w:t>
      </w:r>
      <w:r w:rsidR="002B2A80" w:rsidRPr="00833D92">
        <w:rPr>
          <w:rFonts w:asciiTheme="majorHAnsi" w:hAnsiTheme="majorHAnsi" w:cstheme="majorHAnsi"/>
        </w:rPr>
        <w:t xml:space="preserve"> не противоречит законодательству</w:t>
      </w:r>
      <w:r w:rsidR="00EC6202" w:rsidRPr="00833D92">
        <w:rPr>
          <w:rFonts w:asciiTheme="majorHAnsi" w:hAnsiTheme="majorHAnsi" w:cstheme="majorHAnsi"/>
        </w:rPr>
        <w:t xml:space="preserve"> Российской Федерации, Стороны обязаны в </w:t>
      </w:r>
      <w:r w:rsidR="00361956" w:rsidRPr="00833D92">
        <w:rPr>
          <w:rFonts w:asciiTheme="majorHAnsi" w:hAnsiTheme="majorHAnsi" w:cstheme="majorHAnsi"/>
        </w:rPr>
        <w:t>течение</w:t>
      </w:r>
      <w:r w:rsidR="008B0541" w:rsidRPr="00833D92">
        <w:rPr>
          <w:rFonts w:asciiTheme="majorHAnsi" w:hAnsiTheme="majorHAnsi" w:cstheme="majorHAnsi"/>
        </w:rPr>
        <w:t xml:space="preserve"> 10 р</w:t>
      </w:r>
      <w:r w:rsidR="00361956" w:rsidRPr="00833D92">
        <w:rPr>
          <w:rFonts w:asciiTheme="majorHAnsi" w:hAnsiTheme="majorHAnsi" w:cstheme="majorHAnsi"/>
        </w:rPr>
        <w:t>абочих  д</w:t>
      </w:r>
      <w:r w:rsidR="008B0541" w:rsidRPr="00833D92">
        <w:rPr>
          <w:rFonts w:asciiTheme="majorHAnsi" w:hAnsiTheme="majorHAnsi" w:cstheme="majorHAnsi"/>
        </w:rPr>
        <w:t xml:space="preserve">ней с момента уведомления стороной о необходимости подписания </w:t>
      </w:r>
      <w:r w:rsidR="00361956" w:rsidRPr="00833D92">
        <w:rPr>
          <w:rFonts w:asciiTheme="majorHAnsi" w:hAnsiTheme="majorHAnsi" w:cstheme="majorHAnsi"/>
        </w:rPr>
        <w:t xml:space="preserve">дополнительного соглашения к контракту </w:t>
      </w:r>
      <w:r w:rsidR="00EC6202" w:rsidRPr="00833D92">
        <w:rPr>
          <w:rFonts w:asciiTheme="majorHAnsi" w:hAnsiTheme="majorHAnsi" w:cstheme="majorHAnsi"/>
        </w:rPr>
        <w:t xml:space="preserve">подписать </w:t>
      </w:r>
      <w:r w:rsidR="00361956" w:rsidRPr="00833D92">
        <w:rPr>
          <w:rFonts w:asciiTheme="majorHAnsi" w:hAnsiTheme="majorHAnsi" w:cstheme="majorHAnsi"/>
        </w:rPr>
        <w:t xml:space="preserve">соответствующее </w:t>
      </w:r>
      <w:r w:rsidR="00EC6202" w:rsidRPr="00833D92">
        <w:rPr>
          <w:rFonts w:asciiTheme="majorHAnsi" w:hAnsiTheme="majorHAnsi" w:cstheme="majorHAnsi"/>
        </w:rPr>
        <w:t>дополнительное соглашение. Такие изменения становятся обязательными для Генподрядчика с момента подписания Сторонами соответствующего дополнительного соглашения к Контракту.</w:t>
      </w:r>
    </w:p>
    <w:p w14:paraId="681507E2" w14:textId="77777777" w:rsidR="000B26B6" w:rsidRPr="00833D92" w:rsidRDefault="00AE0C28" w:rsidP="009E61B8">
      <w:pPr>
        <w:pStyle w:val="ConsPlusNormal"/>
        <w:spacing w:before="120"/>
        <w:jc w:val="both"/>
        <w:rPr>
          <w:rFonts w:asciiTheme="majorHAnsi" w:hAnsiTheme="majorHAnsi" w:cstheme="majorHAnsi"/>
        </w:rPr>
      </w:pPr>
      <w:r w:rsidRPr="00833D92">
        <w:rPr>
          <w:rFonts w:asciiTheme="majorHAnsi" w:hAnsiTheme="majorHAnsi" w:cstheme="majorHAnsi"/>
        </w:rPr>
        <w:t>3</w:t>
      </w:r>
      <w:r w:rsidR="00126AA5" w:rsidRPr="00833D92">
        <w:rPr>
          <w:rFonts w:asciiTheme="majorHAnsi" w:hAnsiTheme="majorHAnsi" w:cstheme="majorHAnsi"/>
        </w:rPr>
        <w:t>.</w:t>
      </w:r>
      <w:r w:rsidR="008F0A39">
        <w:rPr>
          <w:rFonts w:asciiTheme="majorHAnsi" w:hAnsiTheme="majorHAnsi" w:cstheme="majorHAnsi"/>
        </w:rPr>
        <w:t>5</w:t>
      </w:r>
      <w:r w:rsidR="000B26B6" w:rsidRPr="00833D92">
        <w:rPr>
          <w:rFonts w:asciiTheme="majorHAnsi" w:hAnsiTheme="majorHAnsi" w:cstheme="majorHAnsi"/>
        </w:rPr>
        <w:t>.</w:t>
      </w:r>
      <w:r w:rsidR="000B26B6" w:rsidRPr="00833D92">
        <w:rPr>
          <w:rFonts w:asciiTheme="majorHAnsi" w:hAnsiTheme="majorHAnsi" w:cstheme="majorHAnsi"/>
        </w:rPr>
        <w:tab/>
        <w:t xml:space="preserve">В случае выявления необходимости выполнения дополнительных работ, </w:t>
      </w:r>
      <w:r w:rsidR="00DE5E12" w:rsidRPr="00833D92">
        <w:rPr>
          <w:rFonts w:asciiTheme="majorHAnsi" w:hAnsiTheme="majorHAnsi" w:cstheme="majorHAnsi"/>
        </w:rPr>
        <w:t>не предусмотренных Контрактом и Технической документацией</w:t>
      </w:r>
      <w:r w:rsidR="00FD6711" w:rsidRPr="00833D92">
        <w:rPr>
          <w:rFonts w:asciiTheme="majorHAnsi" w:hAnsiTheme="majorHAnsi" w:cstheme="majorHAnsi"/>
        </w:rPr>
        <w:t>,</w:t>
      </w:r>
      <w:r w:rsidR="00DE5E12" w:rsidRPr="00833D92">
        <w:rPr>
          <w:rFonts w:asciiTheme="majorHAnsi" w:hAnsiTheme="majorHAnsi" w:cstheme="majorHAnsi"/>
        </w:rPr>
        <w:t xml:space="preserve"> </w:t>
      </w:r>
      <w:r w:rsidR="000B26B6" w:rsidRPr="00833D92">
        <w:rPr>
          <w:rFonts w:asciiTheme="majorHAnsi" w:hAnsiTheme="majorHAnsi" w:cstheme="majorHAnsi"/>
        </w:rPr>
        <w:t>выполнение</w:t>
      </w:r>
      <w:r w:rsidR="00FD6711" w:rsidRPr="00833D92">
        <w:rPr>
          <w:rFonts w:asciiTheme="majorHAnsi" w:hAnsiTheme="majorHAnsi" w:cstheme="majorHAnsi"/>
        </w:rPr>
        <w:t xml:space="preserve"> которых приводит к увеличению ц</w:t>
      </w:r>
      <w:r w:rsidR="000B26B6" w:rsidRPr="00833D92">
        <w:rPr>
          <w:rFonts w:asciiTheme="majorHAnsi" w:hAnsiTheme="majorHAnsi" w:cstheme="majorHAnsi"/>
        </w:rPr>
        <w:t>ены Контракта более чем на 10</w:t>
      </w:r>
      <w:r w:rsidR="00D21C8E" w:rsidRPr="00833D92">
        <w:rPr>
          <w:rFonts w:asciiTheme="majorHAnsi" w:hAnsiTheme="majorHAnsi" w:cstheme="majorHAnsi"/>
        </w:rPr>
        <w:t>%</w:t>
      </w:r>
      <w:r w:rsidR="000B26B6" w:rsidRPr="00833D92">
        <w:rPr>
          <w:rFonts w:asciiTheme="majorHAnsi" w:hAnsiTheme="majorHAnsi" w:cstheme="majorHAnsi"/>
        </w:rPr>
        <w:t xml:space="preserve"> (десять</w:t>
      </w:r>
      <w:r w:rsidR="00D21C8E" w:rsidRPr="00833D92">
        <w:rPr>
          <w:rFonts w:asciiTheme="majorHAnsi" w:hAnsiTheme="majorHAnsi" w:cstheme="majorHAnsi"/>
        </w:rPr>
        <w:t xml:space="preserve"> процентов</w:t>
      </w:r>
      <w:r w:rsidR="000B26B6" w:rsidRPr="00833D92">
        <w:rPr>
          <w:rFonts w:asciiTheme="majorHAnsi" w:hAnsiTheme="majorHAnsi" w:cstheme="majorHAnsi"/>
        </w:rPr>
        <w:t>) и</w:t>
      </w:r>
      <w:r w:rsidR="00DE5E12" w:rsidRPr="00833D92">
        <w:rPr>
          <w:rFonts w:asciiTheme="majorHAnsi" w:hAnsiTheme="majorHAnsi" w:cstheme="majorHAnsi"/>
        </w:rPr>
        <w:t>ли</w:t>
      </w:r>
      <w:r w:rsidR="000B26B6" w:rsidRPr="00833D92">
        <w:rPr>
          <w:rFonts w:asciiTheme="majorHAnsi" w:hAnsiTheme="majorHAnsi" w:cstheme="majorHAnsi"/>
        </w:rPr>
        <w:t xml:space="preserve"> к превышению сметной стоимости строительства Объекта, содерж</w:t>
      </w:r>
      <w:r w:rsidR="00DE5E12" w:rsidRPr="00833D92">
        <w:rPr>
          <w:rFonts w:asciiTheme="majorHAnsi" w:hAnsiTheme="majorHAnsi" w:cstheme="majorHAnsi"/>
        </w:rPr>
        <w:t>ащейся в Проектной документации</w:t>
      </w:r>
      <w:r w:rsidR="000B26B6" w:rsidRPr="00833D92">
        <w:rPr>
          <w:rFonts w:asciiTheme="majorHAnsi" w:hAnsiTheme="majorHAnsi" w:cstheme="majorHAnsi"/>
        </w:rPr>
        <w:t xml:space="preserve">, Заказчик размещает </w:t>
      </w:r>
      <w:r w:rsidR="007637C8">
        <w:rPr>
          <w:rFonts w:asciiTheme="majorHAnsi" w:hAnsiTheme="majorHAnsi" w:cstheme="majorHAnsi"/>
        </w:rPr>
        <w:t>закупку</w:t>
      </w:r>
      <w:r w:rsidR="007637C8" w:rsidRPr="00833D92">
        <w:rPr>
          <w:rFonts w:asciiTheme="majorHAnsi" w:hAnsiTheme="majorHAnsi" w:cstheme="majorHAnsi"/>
        </w:rPr>
        <w:t xml:space="preserve"> </w:t>
      </w:r>
      <w:r w:rsidR="000B26B6" w:rsidRPr="00833D92">
        <w:rPr>
          <w:rFonts w:asciiTheme="majorHAnsi" w:hAnsiTheme="majorHAnsi" w:cstheme="majorHAnsi"/>
        </w:rPr>
        <w:t>на выполнение таких работ в соответствии с законодательством Российской Федерации.</w:t>
      </w:r>
    </w:p>
    <w:p w14:paraId="09DC4737" w14:textId="77777777" w:rsidR="008204D9" w:rsidRPr="00833D92" w:rsidRDefault="005470BC" w:rsidP="005477C5">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Условия о правах и обязанностях</w:t>
      </w:r>
      <w:r w:rsidR="008204D9" w:rsidRPr="00833D92">
        <w:rPr>
          <w:rFonts w:asciiTheme="majorHAnsi" w:hAnsiTheme="majorHAnsi" w:cstheme="majorHAnsi"/>
          <w:b/>
        </w:rPr>
        <w:t xml:space="preserve"> Сторон Контракта</w:t>
      </w:r>
    </w:p>
    <w:p w14:paraId="62A4C1D9" w14:textId="3430B2B0" w:rsidR="008204D9" w:rsidRPr="00833D92" w:rsidRDefault="00AE0C28" w:rsidP="00A55970">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4</w:t>
      </w:r>
      <w:r w:rsidR="008204D9" w:rsidRPr="00833D92">
        <w:rPr>
          <w:rFonts w:asciiTheme="majorHAnsi" w:hAnsiTheme="majorHAnsi" w:cstheme="majorHAnsi"/>
        </w:rPr>
        <w:t xml:space="preserve">.1. </w:t>
      </w:r>
      <w:r w:rsidR="00B109DD" w:rsidRPr="00833D92">
        <w:rPr>
          <w:rFonts w:asciiTheme="majorHAnsi" w:hAnsiTheme="majorHAnsi" w:cstheme="majorHAnsi"/>
        </w:rPr>
        <w:t xml:space="preserve">Для реализации отдельных </w:t>
      </w:r>
      <w:r w:rsidR="0021038D" w:rsidRPr="00833D92">
        <w:rPr>
          <w:rFonts w:asciiTheme="majorHAnsi" w:hAnsiTheme="majorHAnsi" w:cstheme="majorHAnsi"/>
        </w:rPr>
        <w:t>функций (</w:t>
      </w:r>
      <w:r w:rsidR="00B109DD" w:rsidRPr="00833D92">
        <w:rPr>
          <w:rFonts w:asciiTheme="majorHAnsi" w:hAnsiTheme="majorHAnsi" w:cstheme="majorHAnsi"/>
        </w:rPr>
        <w:t>полномочий</w:t>
      </w:r>
      <w:r w:rsidR="0021038D" w:rsidRPr="00833D92">
        <w:rPr>
          <w:rFonts w:asciiTheme="majorHAnsi" w:hAnsiTheme="majorHAnsi" w:cstheme="majorHAnsi"/>
        </w:rPr>
        <w:t>)</w:t>
      </w:r>
      <w:r w:rsidR="00B109DD" w:rsidRPr="00833D92">
        <w:rPr>
          <w:rFonts w:asciiTheme="majorHAnsi" w:hAnsiTheme="majorHAnsi" w:cstheme="majorHAnsi"/>
        </w:rPr>
        <w:t>, предусмотренных законодательством</w:t>
      </w:r>
      <w:r w:rsidR="007637C8">
        <w:rPr>
          <w:rFonts w:asciiTheme="majorHAnsi" w:hAnsiTheme="majorHAnsi" w:cstheme="majorHAnsi"/>
        </w:rPr>
        <w:t xml:space="preserve"> Российской Федерации</w:t>
      </w:r>
      <w:r w:rsidR="00B109DD" w:rsidRPr="00833D92">
        <w:rPr>
          <w:rFonts w:asciiTheme="majorHAnsi" w:hAnsiTheme="majorHAnsi" w:cstheme="majorHAnsi"/>
        </w:rPr>
        <w:t xml:space="preserve"> и Контрактом, </w:t>
      </w:r>
      <w:r w:rsidR="008204D9" w:rsidRPr="00833D92">
        <w:rPr>
          <w:rFonts w:asciiTheme="majorHAnsi" w:hAnsiTheme="majorHAnsi" w:cstheme="majorHAnsi"/>
        </w:rPr>
        <w:t>Заказчик вправе привл</w:t>
      </w:r>
      <w:r w:rsidR="00FD6711" w:rsidRPr="00833D92">
        <w:rPr>
          <w:rFonts w:asciiTheme="majorHAnsi" w:hAnsiTheme="majorHAnsi" w:cstheme="majorHAnsi"/>
        </w:rPr>
        <w:t>екать</w:t>
      </w:r>
      <w:r w:rsidR="007637C8">
        <w:rPr>
          <w:rFonts w:asciiTheme="majorHAnsi" w:hAnsiTheme="majorHAnsi" w:cstheme="majorHAnsi"/>
        </w:rPr>
        <w:t>:</w:t>
      </w:r>
      <w:r w:rsidR="00FD6711" w:rsidRPr="00833D92">
        <w:rPr>
          <w:rFonts w:asciiTheme="majorHAnsi" w:hAnsiTheme="majorHAnsi" w:cstheme="majorHAnsi"/>
        </w:rPr>
        <w:t xml:space="preserve"> технического заказчика; </w:t>
      </w:r>
      <w:r w:rsidR="000A0AE0" w:rsidRPr="00833D92">
        <w:rPr>
          <w:rFonts w:asciiTheme="majorHAnsi" w:hAnsiTheme="majorHAnsi" w:cstheme="majorHAnsi"/>
        </w:rPr>
        <w:t xml:space="preserve">лицо, осуществляющее </w:t>
      </w:r>
      <w:r w:rsidR="00FD6711" w:rsidRPr="00833D92">
        <w:rPr>
          <w:rFonts w:asciiTheme="majorHAnsi" w:hAnsiTheme="majorHAnsi" w:cstheme="majorHAnsi"/>
        </w:rPr>
        <w:t>с</w:t>
      </w:r>
      <w:r w:rsidR="008204D9" w:rsidRPr="00833D92">
        <w:rPr>
          <w:rFonts w:asciiTheme="majorHAnsi" w:hAnsiTheme="majorHAnsi" w:cstheme="majorHAnsi"/>
        </w:rPr>
        <w:t xml:space="preserve">троительный контроль </w:t>
      </w:r>
      <w:r w:rsidR="000A0AE0" w:rsidRPr="00833D92">
        <w:rPr>
          <w:rFonts w:asciiTheme="majorHAnsi" w:hAnsiTheme="majorHAnsi" w:cstheme="majorHAnsi"/>
        </w:rPr>
        <w:t xml:space="preserve">от имени </w:t>
      </w:r>
      <w:r w:rsidR="008204D9" w:rsidRPr="00833D92">
        <w:rPr>
          <w:rFonts w:asciiTheme="majorHAnsi" w:hAnsiTheme="majorHAnsi" w:cstheme="majorHAnsi"/>
        </w:rPr>
        <w:t>Заказчика</w:t>
      </w:r>
      <w:r w:rsidR="00A74C33">
        <w:rPr>
          <w:rFonts w:asciiTheme="majorHAnsi" w:hAnsiTheme="majorHAnsi" w:cstheme="majorHAnsi"/>
        </w:rPr>
        <w:t xml:space="preserve"> </w:t>
      </w:r>
      <w:proofErr w:type="gramStart"/>
      <w:r w:rsidR="00A74C33">
        <w:rPr>
          <w:rFonts w:asciiTheme="majorHAnsi" w:hAnsiTheme="majorHAnsi" w:cstheme="majorHAnsi"/>
        </w:rPr>
        <w:t>в соответствии с Градостроительными кодексом</w:t>
      </w:r>
      <w:proofErr w:type="gramEnd"/>
      <w:r w:rsidR="00A74C33">
        <w:rPr>
          <w:rFonts w:asciiTheme="majorHAnsi" w:hAnsiTheme="majorHAnsi" w:cstheme="majorHAnsi"/>
        </w:rPr>
        <w:t xml:space="preserve"> Российской Федерации</w:t>
      </w:r>
      <w:r w:rsidR="008204D9" w:rsidRPr="00833D92">
        <w:rPr>
          <w:rFonts w:asciiTheme="majorHAnsi" w:hAnsiTheme="majorHAnsi" w:cstheme="majorHAnsi"/>
        </w:rPr>
        <w:t xml:space="preserve">; </w:t>
      </w:r>
      <w:r w:rsidR="008811A2" w:rsidRPr="00833D92">
        <w:rPr>
          <w:rFonts w:asciiTheme="majorHAnsi" w:hAnsiTheme="majorHAnsi" w:cstheme="majorHAnsi"/>
        </w:rPr>
        <w:t xml:space="preserve">а также </w:t>
      </w:r>
      <w:r w:rsidR="000A0AE0" w:rsidRPr="00833D92">
        <w:rPr>
          <w:rFonts w:asciiTheme="majorHAnsi" w:hAnsiTheme="majorHAnsi" w:cstheme="majorHAnsi"/>
        </w:rPr>
        <w:t xml:space="preserve">лицо, разработавшее </w:t>
      </w:r>
      <w:r w:rsidR="007637C8">
        <w:rPr>
          <w:rFonts w:asciiTheme="majorHAnsi" w:hAnsiTheme="majorHAnsi" w:cstheme="majorHAnsi"/>
        </w:rPr>
        <w:t>П</w:t>
      </w:r>
      <w:r w:rsidR="007637C8" w:rsidRPr="00833D92">
        <w:rPr>
          <w:rFonts w:asciiTheme="majorHAnsi" w:hAnsiTheme="majorHAnsi" w:cstheme="majorHAnsi"/>
        </w:rPr>
        <w:t xml:space="preserve">роектную </w:t>
      </w:r>
      <w:r w:rsidR="000A0AE0" w:rsidRPr="00833D92">
        <w:rPr>
          <w:rFonts w:asciiTheme="majorHAnsi" w:hAnsiTheme="majorHAnsi" w:cstheme="majorHAnsi"/>
        </w:rPr>
        <w:t>документацию</w:t>
      </w:r>
      <w:r w:rsidR="008811A2" w:rsidRPr="00833D92">
        <w:rPr>
          <w:rFonts w:asciiTheme="majorHAnsi" w:hAnsiTheme="majorHAnsi" w:cstheme="majorHAnsi"/>
        </w:rPr>
        <w:t xml:space="preserve"> для осуществления авторского надзора</w:t>
      </w:r>
      <w:r w:rsidR="00B109DD" w:rsidRPr="00833D92">
        <w:rPr>
          <w:rFonts w:asciiTheme="majorHAnsi" w:hAnsiTheme="majorHAnsi" w:cstheme="majorHAnsi"/>
        </w:rPr>
        <w:t>.</w:t>
      </w:r>
      <w:r w:rsidR="008204D9" w:rsidRPr="00833D92">
        <w:rPr>
          <w:rFonts w:asciiTheme="majorHAnsi" w:hAnsiTheme="majorHAnsi" w:cstheme="majorHAnsi"/>
        </w:rPr>
        <w:t xml:space="preserve"> Генподрядчик обязуется содействовать </w:t>
      </w:r>
      <w:r w:rsidR="0021038D" w:rsidRPr="00833D92">
        <w:rPr>
          <w:rFonts w:asciiTheme="majorHAnsi" w:hAnsiTheme="majorHAnsi" w:cstheme="majorHAnsi"/>
        </w:rPr>
        <w:t xml:space="preserve">указанным </w:t>
      </w:r>
      <w:r w:rsidR="008204D9" w:rsidRPr="00833D92">
        <w:rPr>
          <w:rFonts w:asciiTheme="majorHAnsi" w:hAnsiTheme="majorHAnsi" w:cstheme="majorHAnsi"/>
        </w:rPr>
        <w:t>лицам, привлекаемым Заказчиком, в исполнении ими своих обязательств перед Заказчиком в соответствии с условиями Контракта и законодательством Российской Федерации.</w:t>
      </w:r>
      <w:r w:rsidR="002B2A80" w:rsidRPr="00833D92">
        <w:rPr>
          <w:rFonts w:asciiTheme="majorHAnsi" w:hAnsiTheme="majorHAnsi" w:cstheme="majorHAnsi"/>
        </w:rPr>
        <w:t xml:space="preserve"> </w:t>
      </w:r>
    </w:p>
    <w:p w14:paraId="65AD9CDD" w14:textId="77777777" w:rsidR="00FD6711" w:rsidRPr="00833D92" w:rsidRDefault="00AE0C28" w:rsidP="00A55970">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4</w:t>
      </w:r>
      <w:r w:rsidR="00FD6711" w:rsidRPr="00833D92">
        <w:rPr>
          <w:rFonts w:asciiTheme="majorHAnsi" w:hAnsiTheme="majorHAnsi" w:cstheme="majorHAnsi"/>
        </w:rPr>
        <w:t>.2.</w:t>
      </w:r>
      <w:r w:rsidR="00E052AE" w:rsidRPr="00833D92">
        <w:rPr>
          <w:rFonts w:asciiTheme="majorHAnsi" w:hAnsiTheme="majorHAnsi" w:cstheme="majorHAnsi"/>
        </w:rPr>
        <w:t xml:space="preserve"> В ходе выполнения Работ Генподрядчик обязан ежемесячно не позднее 5 (пяти) рабочих дней после завершения отчетного месяца предоставлять </w:t>
      </w:r>
      <w:r w:rsidR="000A0AE0" w:rsidRPr="00833D92">
        <w:rPr>
          <w:rFonts w:asciiTheme="majorHAnsi" w:hAnsiTheme="majorHAnsi" w:cstheme="majorHAnsi"/>
        </w:rPr>
        <w:t xml:space="preserve">лицу, </w:t>
      </w:r>
      <w:r w:rsidR="00BC2CE7" w:rsidRPr="00833D92">
        <w:rPr>
          <w:rFonts w:asciiTheme="majorHAnsi" w:hAnsiTheme="majorHAnsi" w:cstheme="majorHAnsi"/>
        </w:rPr>
        <w:t>осуществляющему</w:t>
      </w:r>
      <w:r w:rsidR="000A0AE0" w:rsidRPr="00833D92">
        <w:rPr>
          <w:rFonts w:asciiTheme="majorHAnsi" w:hAnsiTheme="majorHAnsi" w:cstheme="majorHAnsi"/>
        </w:rPr>
        <w:t xml:space="preserve"> строительный контроль от имени </w:t>
      </w:r>
      <w:r w:rsidR="00FC716C" w:rsidRPr="00833D92">
        <w:rPr>
          <w:rFonts w:asciiTheme="majorHAnsi" w:hAnsiTheme="majorHAnsi" w:cstheme="majorHAnsi"/>
        </w:rPr>
        <w:t>Заказчика</w:t>
      </w:r>
      <w:r w:rsidR="00FD4087" w:rsidRPr="00833D92">
        <w:rPr>
          <w:rFonts w:asciiTheme="majorHAnsi" w:hAnsiTheme="majorHAnsi" w:cstheme="majorHAnsi"/>
        </w:rPr>
        <w:t>, техническому заказчику (при их наличии)</w:t>
      </w:r>
      <w:r w:rsidR="00FC716C" w:rsidRPr="00833D92">
        <w:rPr>
          <w:rFonts w:asciiTheme="majorHAnsi" w:hAnsiTheme="majorHAnsi" w:cstheme="majorHAnsi"/>
        </w:rPr>
        <w:t xml:space="preserve"> и </w:t>
      </w:r>
      <w:r w:rsidR="00E052AE" w:rsidRPr="00833D92">
        <w:rPr>
          <w:rFonts w:asciiTheme="majorHAnsi" w:hAnsiTheme="majorHAnsi" w:cstheme="majorHAnsi"/>
        </w:rPr>
        <w:t xml:space="preserve">Заказчику отчет о ходе выполнения Работ в </w:t>
      </w:r>
      <w:r w:rsidR="00FC716C" w:rsidRPr="00833D92">
        <w:rPr>
          <w:rFonts w:asciiTheme="majorHAnsi" w:hAnsiTheme="majorHAnsi" w:cstheme="majorHAnsi"/>
        </w:rPr>
        <w:t>2 (двух</w:t>
      </w:r>
      <w:r w:rsidR="00E052AE" w:rsidRPr="00833D92">
        <w:rPr>
          <w:rFonts w:asciiTheme="majorHAnsi" w:hAnsiTheme="majorHAnsi" w:cstheme="majorHAnsi"/>
        </w:rPr>
        <w:t>) экземплярах.</w:t>
      </w:r>
      <w:r w:rsidR="00FC716C" w:rsidRPr="00833D92">
        <w:rPr>
          <w:rFonts w:asciiTheme="majorHAnsi" w:hAnsiTheme="majorHAnsi" w:cstheme="majorHAnsi"/>
        </w:rPr>
        <w:t xml:space="preserve"> Отчет о ходе выполнения Работ должен содержать: </w:t>
      </w:r>
    </w:p>
    <w:p w14:paraId="5067ADDD" w14:textId="77777777" w:rsidR="00E5172D" w:rsidRPr="003545D4" w:rsidRDefault="00E5172D" w:rsidP="00A55970">
      <w:pPr>
        <w:pStyle w:val="ConsPlusNormal"/>
        <w:tabs>
          <w:tab w:val="left" w:pos="567"/>
        </w:tabs>
        <w:spacing w:before="120"/>
        <w:jc w:val="both"/>
        <w:rPr>
          <w:rFonts w:asciiTheme="majorHAnsi" w:hAnsiTheme="majorHAnsi" w:cstheme="majorHAnsi"/>
        </w:rPr>
      </w:pPr>
      <w:r w:rsidRPr="003545D4">
        <w:rPr>
          <w:rFonts w:asciiTheme="majorHAnsi" w:hAnsiTheme="majorHAnsi" w:cstheme="majorHAnsi"/>
        </w:rPr>
        <w:t xml:space="preserve">- информацию о проценте фактического выполнения в сравнении с плановым процентом выполнения по каждому </w:t>
      </w:r>
      <w:r w:rsidR="00DA0C0C" w:rsidRPr="003545D4">
        <w:rPr>
          <w:rFonts w:asciiTheme="majorHAnsi" w:hAnsiTheme="majorHAnsi" w:cstheme="majorHAnsi"/>
        </w:rPr>
        <w:t>Этапу</w:t>
      </w:r>
      <w:r w:rsidRPr="003545D4">
        <w:rPr>
          <w:rFonts w:asciiTheme="majorHAnsi" w:hAnsiTheme="majorHAnsi" w:cstheme="majorHAnsi"/>
        </w:rPr>
        <w:t xml:space="preserve"> Работ;</w:t>
      </w:r>
    </w:p>
    <w:p w14:paraId="3485E07C" w14:textId="77777777" w:rsidR="00E5172D" w:rsidRPr="00833D92" w:rsidRDefault="00E5172D" w:rsidP="00A55970">
      <w:pPr>
        <w:pStyle w:val="ConsPlusNormal"/>
        <w:tabs>
          <w:tab w:val="left" w:pos="567"/>
        </w:tabs>
        <w:spacing w:before="120"/>
        <w:jc w:val="both"/>
        <w:rPr>
          <w:rFonts w:asciiTheme="majorHAnsi" w:hAnsiTheme="majorHAnsi" w:cstheme="majorHAnsi"/>
        </w:rPr>
      </w:pPr>
      <w:r w:rsidRPr="003545D4">
        <w:rPr>
          <w:rFonts w:asciiTheme="majorHAnsi" w:hAnsiTheme="majorHAnsi" w:cstheme="majorHAnsi"/>
        </w:rPr>
        <w:t>- информацию</w:t>
      </w:r>
      <w:r w:rsidR="007637C8" w:rsidRPr="00B37FDE">
        <w:rPr>
          <w:rFonts w:asciiTheme="majorHAnsi" w:hAnsiTheme="majorHAnsi" w:cstheme="majorHAnsi"/>
        </w:rPr>
        <w:t xml:space="preserve"> об обстоятельствах, не зависящих от воли Генподрядчика</w:t>
      </w:r>
      <w:r w:rsidRPr="003545D4">
        <w:rPr>
          <w:rFonts w:asciiTheme="majorHAnsi" w:hAnsiTheme="majorHAnsi" w:cstheme="majorHAnsi"/>
        </w:rPr>
        <w:t xml:space="preserve">, </w:t>
      </w:r>
      <w:r w:rsidR="00D57DA0" w:rsidRPr="003545D4">
        <w:rPr>
          <w:rFonts w:asciiTheme="majorHAnsi" w:hAnsiTheme="majorHAnsi" w:cstheme="majorHAnsi"/>
        </w:rPr>
        <w:t>которые могут повлиять</w:t>
      </w:r>
      <w:r w:rsidRPr="003545D4">
        <w:rPr>
          <w:rFonts w:asciiTheme="majorHAnsi" w:hAnsiTheme="majorHAnsi" w:cstheme="majorHAnsi"/>
        </w:rPr>
        <w:t xml:space="preserve"> на</w:t>
      </w:r>
      <w:r w:rsidR="00D57DA0" w:rsidRPr="003545D4">
        <w:rPr>
          <w:rFonts w:asciiTheme="majorHAnsi" w:hAnsiTheme="majorHAnsi" w:cstheme="majorHAnsi"/>
        </w:rPr>
        <w:t xml:space="preserve"> сроки и качество выполнения</w:t>
      </w:r>
      <w:r w:rsidRPr="003545D4">
        <w:rPr>
          <w:rFonts w:asciiTheme="majorHAnsi" w:hAnsiTheme="majorHAnsi" w:cstheme="majorHAnsi"/>
        </w:rPr>
        <w:t xml:space="preserve"> Работ.</w:t>
      </w:r>
    </w:p>
    <w:p w14:paraId="0F01CFCA" w14:textId="77777777" w:rsidR="006E315F" w:rsidRPr="00833D92" w:rsidRDefault="006E315F" w:rsidP="006E315F">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lastRenderedPageBreak/>
        <w:t xml:space="preserve">К отчету должна прилагаться </w:t>
      </w:r>
      <w:r w:rsidR="007637C8">
        <w:rPr>
          <w:rFonts w:asciiTheme="majorHAnsi" w:hAnsiTheme="majorHAnsi" w:cstheme="majorHAnsi"/>
        </w:rPr>
        <w:t>И</w:t>
      </w:r>
      <w:r w:rsidR="007637C8" w:rsidRPr="00833D92">
        <w:rPr>
          <w:rFonts w:asciiTheme="majorHAnsi" w:hAnsiTheme="majorHAnsi" w:cstheme="majorHAnsi"/>
        </w:rPr>
        <w:t xml:space="preserve">сполнительная </w:t>
      </w:r>
      <w:r w:rsidRPr="00833D92">
        <w:rPr>
          <w:rFonts w:asciiTheme="majorHAnsi" w:hAnsiTheme="majorHAnsi" w:cstheme="majorHAnsi"/>
        </w:rPr>
        <w:t>документация на выполненные в полном объеме Работы в составе и объеме, предусмотренных Контрактом, а также иная отчетная документация, предусмотренная Контрактом.</w:t>
      </w:r>
    </w:p>
    <w:p w14:paraId="538D2A95" w14:textId="6D8F7782" w:rsidR="006E315F" w:rsidRPr="001B7AC0" w:rsidRDefault="00AE0C28" w:rsidP="001B7AC0">
      <w:pPr>
        <w:pStyle w:val="ConsPlusNormal"/>
        <w:tabs>
          <w:tab w:val="left" w:pos="567"/>
        </w:tabs>
        <w:spacing w:before="120"/>
        <w:jc w:val="both"/>
        <w:rPr>
          <w:rFonts w:asciiTheme="majorHAnsi" w:hAnsiTheme="majorHAnsi" w:cstheme="majorHAnsi"/>
          <w:i/>
        </w:rPr>
      </w:pPr>
      <w:r w:rsidRPr="00833D92">
        <w:rPr>
          <w:rFonts w:asciiTheme="majorHAnsi" w:hAnsiTheme="majorHAnsi" w:cstheme="majorHAnsi"/>
        </w:rPr>
        <w:t>4</w:t>
      </w:r>
      <w:r w:rsidR="006E315F" w:rsidRPr="00833D92">
        <w:rPr>
          <w:rFonts w:asciiTheme="majorHAnsi" w:hAnsiTheme="majorHAnsi" w:cstheme="majorHAnsi"/>
        </w:rPr>
        <w:t xml:space="preserve">.3. </w:t>
      </w:r>
      <w:r w:rsidR="006E315F" w:rsidRPr="00833D92">
        <w:rPr>
          <w:rFonts w:asciiTheme="majorHAnsi" w:hAnsiTheme="majorHAnsi" w:cstheme="majorHAnsi"/>
        </w:rPr>
        <w:tab/>
        <w:t xml:space="preserve">Генподрядчик вправе привлекать к выполнению Работ по Контракту субподрядчиков, обладающих необходимыми для выполнения Работ знаниями, навыками, квалификацией, опытом, ресурсами. Генподрядчик несет перед Заказчиком ответственность за последствия неисполнения или ненадлежащего исполнения обязательств субподрядчиками, а также риск причинения субподрядчиками </w:t>
      </w:r>
      <w:r w:rsidR="007637C8">
        <w:rPr>
          <w:rFonts w:asciiTheme="majorHAnsi" w:hAnsiTheme="majorHAnsi" w:cstheme="majorHAnsi"/>
        </w:rPr>
        <w:t>ущерба</w:t>
      </w:r>
      <w:r w:rsidR="007637C8" w:rsidRPr="00833D92">
        <w:rPr>
          <w:rFonts w:asciiTheme="majorHAnsi" w:hAnsiTheme="majorHAnsi" w:cstheme="majorHAnsi"/>
        </w:rPr>
        <w:t xml:space="preserve"> </w:t>
      </w:r>
      <w:r w:rsidR="006E315F" w:rsidRPr="00833D92">
        <w:rPr>
          <w:rFonts w:asciiTheme="majorHAnsi" w:hAnsiTheme="majorHAnsi" w:cstheme="majorHAnsi"/>
        </w:rPr>
        <w:t>во время выполнения Работ по Контракту имуществу Заказчика и третьих лиц.</w:t>
      </w:r>
      <w:r w:rsidR="001B7AC0">
        <w:rPr>
          <w:rFonts w:asciiTheme="majorHAnsi" w:hAnsiTheme="majorHAnsi" w:cstheme="majorHAnsi"/>
        </w:rPr>
        <w:t xml:space="preserve"> </w:t>
      </w:r>
      <w:r w:rsidR="001B7AC0" w:rsidRPr="001B7AC0">
        <w:rPr>
          <w:rFonts w:asciiTheme="majorHAnsi" w:hAnsiTheme="majorHAnsi" w:cstheme="majorHAnsi"/>
          <w:i/>
        </w:rPr>
        <w:t>[</w:t>
      </w:r>
      <w:r w:rsidR="00106D0B" w:rsidRPr="00106D0B">
        <w:rPr>
          <w:rFonts w:asciiTheme="majorHAnsi" w:hAnsiTheme="majorHAnsi" w:cstheme="majorHAnsi"/>
          <w:i/>
        </w:rPr>
        <w:t xml:space="preserve">Генподрядчик </w:t>
      </w:r>
      <w:r w:rsidR="00106D0B">
        <w:rPr>
          <w:rFonts w:asciiTheme="majorHAnsi" w:hAnsiTheme="majorHAnsi" w:cstheme="majorHAnsi"/>
          <w:i/>
        </w:rPr>
        <w:t xml:space="preserve">обязан </w:t>
      </w:r>
      <w:r w:rsidR="001B7AC0" w:rsidRPr="001B7AC0">
        <w:rPr>
          <w:rFonts w:asciiTheme="majorHAnsi" w:hAnsiTheme="majorHAnsi" w:cstheme="majorHAnsi"/>
          <w:i/>
        </w:rPr>
        <w:t>предостав</w:t>
      </w:r>
      <w:r w:rsidR="00106D0B">
        <w:rPr>
          <w:rFonts w:asciiTheme="majorHAnsi" w:hAnsiTheme="majorHAnsi" w:cstheme="majorHAnsi"/>
          <w:i/>
        </w:rPr>
        <w:t>и</w:t>
      </w:r>
      <w:r w:rsidR="001B7AC0" w:rsidRPr="001B7AC0">
        <w:rPr>
          <w:rFonts w:asciiTheme="majorHAnsi" w:hAnsiTheme="majorHAnsi" w:cstheme="majorHAnsi"/>
          <w:i/>
        </w:rPr>
        <w:t xml:space="preserve">ть информацию обо всех соисполнителях, субподрядчиках, заключивших договор или договоры с </w:t>
      </w:r>
      <w:r w:rsidR="00106D0B">
        <w:rPr>
          <w:rFonts w:asciiTheme="majorHAnsi" w:hAnsiTheme="majorHAnsi" w:cstheme="majorHAnsi"/>
          <w:i/>
        </w:rPr>
        <w:t>Генподрядчиком</w:t>
      </w:r>
      <w:r w:rsidR="001B7AC0" w:rsidRPr="001B7AC0">
        <w:rPr>
          <w:rFonts w:asciiTheme="majorHAnsi" w:hAnsiTheme="majorHAnsi" w:cstheme="majorHAnsi"/>
          <w:i/>
        </w:rPr>
        <w:t>, цена которого или общая цена которых</w:t>
      </w:r>
      <w:r w:rsidR="00106D0B">
        <w:rPr>
          <w:rFonts w:asciiTheme="majorHAnsi" w:hAnsiTheme="majorHAnsi" w:cstheme="majorHAnsi"/>
          <w:i/>
        </w:rPr>
        <w:t xml:space="preserve"> соответственно</w:t>
      </w:r>
      <w:r w:rsidR="001B7AC0" w:rsidRPr="001B7AC0">
        <w:rPr>
          <w:rFonts w:asciiTheme="majorHAnsi" w:hAnsiTheme="majorHAnsi" w:cstheme="majorHAnsi"/>
          <w:i/>
        </w:rPr>
        <w:t xml:space="preserve"> составляет более чем 10 процентов цены </w:t>
      </w:r>
      <w:r w:rsidR="00106D0B">
        <w:rPr>
          <w:rFonts w:asciiTheme="majorHAnsi" w:hAnsiTheme="majorHAnsi" w:cstheme="majorHAnsi"/>
          <w:i/>
        </w:rPr>
        <w:t>настоящего К</w:t>
      </w:r>
      <w:r w:rsidR="001B7AC0" w:rsidRPr="001B7AC0">
        <w:rPr>
          <w:rFonts w:asciiTheme="majorHAnsi" w:hAnsiTheme="majorHAnsi" w:cstheme="majorHAnsi"/>
          <w:i/>
        </w:rPr>
        <w:t>онтракта</w:t>
      </w:r>
      <w:r w:rsidR="00106D0B">
        <w:rPr>
          <w:rFonts w:asciiTheme="majorHAnsi" w:hAnsiTheme="majorHAnsi" w:cstheme="majorHAnsi"/>
          <w:i/>
        </w:rPr>
        <w:t>.</w:t>
      </w:r>
      <w:r w:rsidR="001B7AC0" w:rsidRPr="001B7AC0">
        <w:rPr>
          <w:rFonts w:asciiTheme="majorHAnsi" w:hAnsiTheme="majorHAnsi" w:cstheme="majorHAnsi"/>
          <w:i/>
        </w:rPr>
        <w:t>]</w:t>
      </w:r>
      <w:r w:rsidR="00106D0B">
        <w:rPr>
          <w:rStyle w:val="af3"/>
          <w:rFonts w:asciiTheme="majorHAnsi" w:hAnsiTheme="majorHAnsi" w:cstheme="majorHAnsi"/>
          <w:i/>
        </w:rPr>
        <w:footnoteReference w:id="7"/>
      </w:r>
    </w:p>
    <w:p w14:paraId="69A78ACA" w14:textId="5B144D29" w:rsidR="00D21C8E" w:rsidRDefault="00D21C8E" w:rsidP="006E315F">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4.4</w:t>
      </w:r>
      <w:r w:rsidR="007637C8">
        <w:rPr>
          <w:rFonts w:asciiTheme="majorHAnsi" w:hAnsiTheme="majorHAnsi" w:cstheme="majorHAnsi"/>
        </w:rPr>
        <w:t>.</w:t>
      </w:r>
      <w:r w:rsidRPr="00833D92">
        <w:rPr>
          <w:rFonts w:asciiTheme="majorHAnsi" w:hAnsiTheme="majorHAnsi" w:cstheme="majorHAnsi"/>
        </w:rPr>
        <w:tab/>
      </w:r>
      <w:bookmarkStart w:id="0" w:name="_GoBack"/>
      <w:bookmarkEnd w:id="0"/>
      <w:r w:rsidRPr="00833D92">
        <w:rPr>
          <w:rFonts w:asciiTheme="majorHAnsi" w:hAnsiTheme="majorHAnsi" w:cstheme="majorHAnsi"/>
        </w:rPr>
        <w:t xml:space="preserve">При неоднократном нарушении Генподрядчиком требований </w:t>
      </w:r>
      <w:r w:rsidR="00F10346">
        <w:rPr>
          <w:rFonts w:asciiTheme="majorHAnsi" w:hAnsiTheme="majorHAnsi" w:cstheme="majorHAnsi"/>
        </w:rPr>
        <w:t>П</w:t>
      </w:r>
      <w:r w:rsidR="00F10346" w:rsidRPr="00833D92">
        <w:rPr>
          <w:rFonts w:asciiTheme="majorHAnsi" w:hAnsiTheme="majorHAnsi" w:cstheme="majorHAnsi"/>
        </w:rPr>
        <w:t xml:space="preserve">роектной </w:t>
      </w:r>
      <w:r w:rsidRPr="00833D92">
        <w:rPr>
          <w:rFonts w:asciiTheme="majorHAnsi" w:hAnsiTheme="majorHAnsi" w:cstheme="majorHAnsi"/>
        </w:rPr>
        <w:t xml:space="preserve">документации, технических регламентов, иных нормативных и </w:t>
      </w:r>
      <w:r w:rsidR="00F10346" w:rsidRPr="00833D92">
        <w:rPr>
          <w:rFonts w:asciiTheme="majorHAnsi" w:hAnsiTheme="majorHAnsi" w:cstheme="majorHAnsi"/>
        </w:rPr>
        <w:t>нормативно</w:t>
      </w:r>
      <w:r w:rsidR="00F10346">
        <w:rPr>
          <w:rFonts w:asciiTheme="majorHAnsi" w:hAnsiTheme="majorHAnsi" w:cstheme="majorHAnsi"/>
        </w:rPr>
        <w:t>-</w:t>
      </w:r>
      <w:r w:rsidRPr="00833D92">
        <w:rPr>
          <w:rFonts w:asciiTheme="majorHAnsi" w:hAnsiTheme="majorHAnsi" w:cstheme="majorHAnsi"/>
        </w:rPr>
        <w:t>технических документов, устанавливающих требования</w:t>
      </w:r>
      <w:r w:rsidR="00F10346">
        <w:rPr>
          <w:rFonts w:asciiTheme="majorHAnsi" w:hAnsiTheme="majorHAnsi" w:cstheme="majorHAnsi"/>
        </w:rPr>
        <w:t xml:space="preserve"> к</w:t>
      </w:r>
      <w:r w:rsidRPr="00833D92">
        <w:rPr>
          <w:rFonts w:asciiTheme="majorHAnsi" w:hAnsiTheme="majorHAnsi" w:cstheme="majorHAnsi"/>
        </w:rPr>
        <w:t xml:space="preserve"> порядку выполнения работ и качеству результатов работ, Заказчик вправе сообщить в саморегулируемую организацию о таких нарушениях. Стороны </w:t>
      </w:r>
      <w:r w:rsidR="00FD4087" w:rsidRPr="00833D92">
        <w:rPr>
          <w:rFonts w:asciiTheme="majorHAnsi" w:hAnsiTheme="majorHAnsi" w:cstheme="majorHAnsi"/>
        </w:rPr>
        <w:t>обеспечивают</w:t>
      </w:r>
      <w:r w:rsidRPr="00833D92">
        <w:rPr>
          <w:rFonts w:asciiTheme="majorHAnsi" w:hAnsiTheme="majorHAnsi" w:cstheme="majorHAnsi"/>
        </w:rPr>
        <w:t xml:space="preserve"> </w:t>
      </w:r>
      <w:r w:rsidR="00FD4087" w:rsidRPr="00833D92">
        <w:rPr>
          <w:rFonts w:asciiTheme="majorHAnsi" w:hAnsiTheme="majorHAnsi" w:cstheme="majorHAnsi"/>
        </w:rPr>
        <w:t>возможность проведения</w:t>
      </w:r>
      <w:r w:rsidRPr="00833D92">
        <w:rPr>
          <w:rFonts w:asciiTheme="majorHAnsi" w:hAnsiTheme="majorHAnsi" w:cstheme="majorHAnsi"/>
        </w:rPr>
        <w:t xml:space="preserve"> саморегулируемой организаци</w:t>
      </w:r>
      <w:r w:rsidR="00FD4087" w:rsidRPr="00833D92">
        <w:rPr>
          <w:rFonts w:asciiTheme="majorHAnsi" w:hAnsiTheme="majorHAnsi" w:cstheme="majorHAnsi"/>
        </w:rPr>
        <w:t>ей</w:t>
      </w:r>
      <w:r w:rsidRPr="00833D92">
        <w:rPr>
          <w:rFonts w:asciiTheme="majorHAnsi" w:hAnsiTheme="majorHAnsi" w:cstheme="majorHAnsi"/>
        </w:rPr>
        <w:t xml:space="preserve"> плановых и внеплановых проверок деятельности Генподрядчика, в том числе допуск на строительную площадку</w:t>
      </w:r>
      <w:r w:rsidR="00FD4087" w:rsidRPr="00833D92">
        <w:rPr>
          <w:rFonts w:asciiTheme="majorHAnsi" w:hAnsiTheme="majorHAnsi" w:cstheme="majorHAnsi"/>
        </w:rPr>
        <w:t xml:space="preserve"> и предоставление необходимой информации</w:t>
      </w:r>
      <w:r w:rsidRPr="00833D92">
        <w:rPr>
          <w:rFonts w:asciiTheme="majorHAnsi" w:hAnsiTheme="majorHAnsi" w:cstheme="majorHAnsi"/>
        </w:rPr>
        <w:t>.</w:t>
      </w:r>
    </w:p>
    <w:p w14:paraId="0B8294AE" w14:textId="77777777" w:rsidR="00C251DC" w:rsidRPr="00C251DC" w:rsidRDefault="00C251DC" w:rsidP="00C251DC">
      <w:pPr>
        <w:pStyle w:val="ConsPlusNormal"/>
        <w:tabs>
          <w:tab w:val="left" w:pos="567"/>
        </w:tabs>
        <w:spacing w:before="120"/>
        <w:jc w:val="both"/>
        <w:rPr>
          <w:rFonts w:asciiTheme="majorHAnsi" w:hAnsiTheme="majorHAnsi" w:cstheme="majorHAnsi"/>
        </w:rPr>
      </w:pPr>
      <w:r>
        <w:rPr>
          <w:rFonts w:asciiTheme="majorHAnsi" w:hAnsiTheme="majorHAnsi" w:cstheme="majorHAnsi"/>
        </w:rPr>
        <w:t>4.5</w:t>
      </w:r>
      <w:proofErr w:type="gramStart"/>
      <w:r>
        <w:rPr>
          <w:rFonts w:asciiTheme="majorHAnsi" w:hAnsiTheme="majorHAnsi" w:cstheme="majorHAnsi"/>
        </w:rPr>
        <w:tab/>
      </w:r>
      <w:r w:rsidRPr="00C251DC">
        <w:rPr>
          <w:rFonts w:asciiTheme="majorHAnsi" w:hAnsiTheme="majorHAnsi" w:cstheme="majorHAnsi"/>
        </w:rPr>
        <w:t>[</w:t>
      </w:r>
      <w:proofErr w:type="gramEnd"/>
      <w:r w:rsidRPr="00C251DC">
        <w:rPr>
          <w:rFonts w:asciiTheme="majorHAnsi" w:hAnsiTheme="majorHAnsi" w:cstheme="majorHAnsi"/>
          <w:i/>
        </w:rPr>
        <w:t>Генподрядчик,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 (______ процентов)</w:t>
      </w:r>
      <w:r w:rsidRPr="00C251DC">
        <w:rPr>
          <w:rFonts w:asciiTheme="majorHAnsi" w:hAnsiTheme="majorHAnsi" w:cstheme="majorHAnsi"/>
          <w:i/>
          <w:vertAlign w:val="superscript"/>
        </w:rPr>
        <w:footnoteReference w:id="8"/>
      </w:r>
      <w:r w:rsidRPr="00C251DC">
        <w:rPr>
          <w:rFonts w:asciiTheme="majorHAnsi" w:hAnsiTheme="majorHAnsi" w:cstheme="majorHAnsi"/>
          <w:i/>
        </w:rPr>
        <w:t xml:space="preserve"> от цены Контракта</w:t>
      </w:r>
      <w:r w:rsidRPr="00C251DC">
        <w:rPr>
          <w:rFonts w:asciiTheme="majorHAnsi" w:hAnsiTheme="majorHAnsi" w:cstheme="majorHAnsi"/>
        </w:rPr>
        <w:t>.]</w:t>
      </w:r>
      <w:r w:rsidRPr="00C251DC">
        <w:rPr>
          <w:rFonts w:asciiTheme="majorHAnsi" w:hAnsiTheme="majorHAnsi" w:cstheme="majorHAnsi"/>
          <w:vertAlign w:val="superscript"/>
        </w:rPr>
        <w:t xml:space="preserve"> </w:t>
      </w:r>
      <w:r w:rsidRPr="00C251DC">
        <w:rPr>
          <w:rFonts w:asciiTheme="majorHAnsi" w:hAnsiTheme="majorHAnsi" w:cstheme="majorHAnsi"/>
          <w:vertAlign w:val="superscript"/>
        </w:rPr>
        <w:footnoteReference w:id="9"/>
      </w:r>
    </w:p>
    <w:p w14:paraId="179B1F0B" w14:textId="3502B640" w:rsidR="00C251DC" w:rsidRPr="00833D92" w:rsidRDefault="00C251DC" w:rsidP="006E315F">
      <w:pPr>
        <w:pStyle w:val="ConsPlusNormal"/>
        <w:tabs>
          <w:tab w:val="left" w:pos="567"/>
        </w:tabs>
        <w:spacing w:before="120"/>
        <w:jc w:val="both"/>
        <w:rPr>
          <w:rFonts w:asciiTheme="majorHAnsi" w:hAnsiTheme="majorHAnsi" w:cstheme="majorHAnsi"/>
        </w:rPr>
      </w:pPr>
    </w:p>
    <w:p w14:paraId="5B846077" w14:textId="77777777" w:rsidR="00C2764C" w:rsidRPr="00833D92" w:rsidRDefault="008204D9" w:rsidP="005477C5">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 xml:space="preserve">Условия о </w:t>
      </w:r>
      <w:r w:rsidR="00F10346">
        <w:rPr>
          <w:rFonts w:asciiTheme="majorHAnsi" w:hAnsiTheme="majorHAnsi" w:cstheme="majorHAnsi"/>
          <w:b/>
        </w:rPr>
        <w:t>ц</w:t>
      </w:r>
      <w:r w:rsidR="00F10346" w:rsidRPr="00833D92">
        <w:rPr>
          <w:rFonts w:asciiTheme="majorHAnsi" w:hAnsiTheme="majorHAnsi" w:cstheme="majorHAnsi"/>
          <w:b/>
        </w:rPr>
        <w:t xml:space="preserve">ене </w:t>
      </w:r>
      <w:r w:rsidR="008047BC" w:rsidRPr="00833D92">
        <w:rPr>
          <w:rFonts w:asciiTheme="majorHAnsi" w:hAnsiTheme="majorHAnsi" w:cstheme="majorHAnsi"/>
          <w:b/>
        </w:rPr>
        <w:t>Контракта</w:t>
      </w:r>
    </w:p>
    <w:p w14:paraId="46D6C444" w14:textId="77777777" w:rsidR="00CF3400" w:rsidRPr="00CF3400" w:rsidRDefault="00AE0C28" w:rsidP="00CF3400">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5</w:t>
      </w:r>
      <w:r w:rsidR="0027246C" w:rsidRPr="00833D92">
        <w:rPr>
          <w:rFonts w:asciiTheme="majorHAnsi" w:hAnsiTheme="majorHAnsi" w:cstheme="majorHAnsi"/>
          <w:spacing w:val="-2"/>
        </w:rPr>
        <w:t>.1. Цена Контракта является твердой и не может изменяться в ходе исполнения Контракта, за исключением случаев, предусмотренных законодательством Российской Федерации или Контрактом.</w:t>
      </w:r>
      <w:r w:rsidR="00CF3400">
        <w:rPr>
          <w:rFonts w:asciiTheme="majorHAnsi" w:hAnsiTheme="majorHAnsi" w:cstheme="majorHAnsi"/>
          <w:spacing w:val="-2"/>
        </w:rPr>
        <w:t xml:space="preserve"> </w:t>
      </w:r>
      <w:r w:rsidR="00CF3400" w:rsidRPr="00CF3400">
        <w:rPr>
          <w:rFonts w:asciiTheme="majorHAnsi" w:hAnsiTheme="majorHAnsi" w:cstheme="majorHAnsi"/>
          <w:spacing w:val="-2"/>
        </w:rPr>
        <w:t>Работы оплачиваются за счет средств ______________________</w:t>
      </w:r>
      <w:r w:rsidR="00CF3400" w:rsidRPr="00CF3400">
        <w:rPr>
          <w:rFonts w:asciiTheme="majorHAnsi" w:hAnsiTheme="majorHAnsi" w:cstheme="majorHAnsi"/>
          <w:spacing w:val="-2"/>
          <w:vertAlign w:val="superscript"/>
        </w:rPr>
        <w:footnoteReference w:id="10"/>
      </w:r>
      <w:r w:rsidR="00CF3400" w:rsidRPr="00CF3400">
        <w:rPr>
          <w:rFonts w:asciiTheme="majorHAnsi" w:hAnsiTheme="majorHAnsi" w:cstheme="majorHAnsi"/>
          <w:spacing w:val="-2"/>
        </w:rPr>
        <w:t>.</w:t>
      </w:r>
    </w:p>
    <w:p w14:paraId="3C0C5409" w14:textId="5CCED086" w:rsidR="0027246C" w:rsidRPr="00833D92" w:rsidRDefault="00AE0C28" w:rsidP="00126AA5">
      <w:pPr>
        <w:pStyle w:val="ConsPlusNormal"/>
        <w:spacing w:before="120"/>
        <w:jc w:val="both"/>
        <w:rPr>
          <w:rFonts w:asciiTheme="majorHAnsi" w:hAnsiTheme="majorHAnsi" w:cstheme="majorHAnsi"/>
          <w:spacing w:val="-2"/>
        </w:rPr>
      </w:pPr>
      <w:r w:rsidRPr="00A74C33">
        <w:rPr>
          <w:rFonts w:asciiTheme="majorHAnsi" w:hAnsiTheme="majorHAnsi" w:cstheme="majorHAnsi"/>
          <w:spacing w:val="-2"/>
        </w:rPr>
        <w:lastRenderedPageBreak/>
        <w:t>5</w:t>
      </w:r>
      <w:r w:rsidR="0027246C" w:rsidRPr="00A74C33">
        <w:rPr>
          <w:rFonts w:asciiTheme="majorHAnsi" w:hAnsiTheme="majorHAnsi" w:cstheme="majorHAnsi"/>
          <w:spacing w:val="-2"/>
        </w:rPr>
        <w:t xml:space="preserve">.2. Цена </w:t>
      </w:r>
      <w:r w:rsidR="00126AA5" w:rsidRPr="00A74C33">
        <w:rPr>
          <w:rFonts w:asciiTheme="majorHAnsi" w:hAnsiTheme="majorHAnsi" w:cstheme="majorHAnsi"/>
          <w:spacing w:val="-2"/>
        </w:rPr>
        <w:t>Контракта</w:t>
      </w:r>
      <w:r w:rsidR="0027246C" w:rsidRPr="00A74C33">
        <w:rPr>
          <w:rFonts w:asciiTheme="majorHAnsi" w:hAnsiTheme="majorHAnsi" w:cstheme="majorHAnsi"/>
          <w:spacing w:val="-2"/>
        </w:rPr>
        <w:t xml:space="preserve"> </w:t>
      </w:r>
      <w:r w:rsidR="00F709F2" w:rsidRPr="00A74C33">
        <w:rPr>
          <w:rFonts w:asciiTheme="majorHAnsi" w:hAnsiTheme="majorHAnsi" w:cstheme="majorHAnsi"/>
          <w:spacing w:val="-2"/>
        </w:rPr>
        <w:t>определена</w:t>
      </w:r>
      <w:r w:rsidRPr="00A74C33">
        <w:rPr>
          <w:rFonts w:asciiTheme="majorHAnsi" w:hAnsiTheme="majorHAnsi" w:cstheme="majorHAnsi"/>
          <w:spacing w:val="-2"/>
        </w:rPr>
        <w:t xml:space="preserve"> по результатам процедур</w:t>
      </w:r>
      <w:r w:rsidR="00F709F2" w:rsidRPr="00A74C33">
        <w:rPr>
          <w:rFonts w:asciiTheme="majorHAnsi" w:hAnsiTheme="majorHAnsi" w:cstheme="majorHAnsi"/>
          <w:spacing w:val="-2"/>
        </w:rPr>
        <w:t>ы</w:t>
      </w:r>
      <w:r w:rsidRPr="00A74C33">
        <w:rPr>
          <w:rFonts w:asciiTheme="majorHAnsi" w:hAnsiTheme="majorHAnsi" w:cstheme="majorHAnsi"/>
          <w:spacing w:val="-2"/>
        </w:rPr>
        <w:t xml:space="preserve"> </w:t>
      </w:r>
      <w:r w:rsidR="0027246C" w:rsidRPr="00A74C33">
        <w:rPr>
          <w:rFonts w:asciiTheme="majorHAnsi" w:hAnsiTheme="majorHAnsi" w:cstheme="majorHAnsi"/>
          <w:spacing w:val="-2"/>
        </w:rPr>
        <w:t>определения Генподрядчика в порядке, предусмотренно</w:t>
      </w:r>
      <w:r w:rsidR="00126AA5" w:rsidRPr="00A74C33">
        <w:rPr>
          <w:rFonts w:asciiTheme="majorHAnsi" w:hAnsiTheme="majorHAnsi" w:cstheme="majorHAnsi"/>
          <w:spacing w:val="-2"/>
        </w:rPr>
        <w:t xml:space="preserve">м </w:t>
      </w:r>
      <w:r w:rsidR="00F10346" w:rsidRPr="00A74C33">
        <w:rPr>
          <w:rFonts w:asciiTheme="majorHAnsi" w:hAnsiTheme="majorHAnsi" w:cstheme="majorHAnsi"/>
          <w:spacing w:val="-2"/>
        </w:rPr>
        <w:t xml:space="preserve">законодательством Российской Федерации </w:t>
      </w:r>
      <w:r w:rsidR="00203E51" w:rsidRPr="00A74C33">
        <w:rPr>
          <w:rFonts w:asciiTheme="majorHAnsi" w:hAnsiTheme="majorHAnsi" w:cstheme="majorHAnsi"/>
          <w:spacing w:val="-2"/>
        </w:rPr>
        <w:t xml:space="preserve">(в том числе </w:t>
      </w:r>
      <w:r w:rsidR="00BC2CE7" w:rsidRPr="00A74C33">
        <w:rPr>
          <w:rFonts w:asciiTheme="majorHAnsi" w:hAnsiTheme="majorHAnsi" w:cstheme="majorHAnsi"/>
          <w:spacing w:val="-2"/>
        </w:rPr>
        <w:t>при осуществлении</w:t>
      </w:r>
      <w:r w:rsidR="00FD4087" w:rsidRPr="00A74C33">
        <w:rPr>
          <w:rFonts w:asciiTheme="majorHAnsi" w:hAnsiTheme="majorHAnsi" w:cstheme="majorHAnsi"/>
          <w:spacing w:val="-2"/>
        </w:rPr>
        <w:t xml:space="preserve"> </w:t>
      </w:r>
      <w:r w:rsidR="00203E51" w:rsidRPr="00A74C33">
        <w:rPr>
          <w:rFonts w:asciiTheme="majorHAnsi" w:hAnsiTheme="majorHAnsi" w:cstheme="majorHAnsi"/>
          <w:spacing w:val="-2"/>
        </w:rPr>
        <w:t>закупки у единственного поставщика)</w:t>
      </w:r>
      <w:r w:rsidR="00A74C33" w:rsidRPr="00A74C33">
        <w:rPr>
          <w:rFonts w:asciiTheme="majorHAnsi" w:hAnsiTheme="majorHAnsi" w:cstheme="majorHAnsi"/>
          <w:spacing w:val="-2"/>
        </w:rPr>
        <w:t xml:space="preserve"> и составляет</w:t>
      </w:r>
      <w:r w:rsidR="00A74C33">
        <w:rPr>
          <w:rFonts w:asciiTheme="majorHAnsi" w:hAnsiTheme="majorHAnsi" w:cstheme="majorHAnsi"/>
          <w:spacing w:val="-2"/>
        </w:rPr>
        <w:t xml:space="preserve"> </w:t>
      </w:r>
      <w:r w:rsidR="00A74C33" w:rsidRPr="00A74C33">
        <w:rPr>
          <w:rFonts w:asciiTheme="majorHAnsi" w:hAnsiTheme="majorHAnsi" w:cstheme="majorHAnsi"/>
          <w:spacing w:val="-2"/>
        </w:rPr>
        <w:t>__________________________________ (________________), включая НДС</w:t>
      </w:r>
      <w:r w:rsidR="0027246C" w:rsidRPr="00A74C33">
        <w:rPr>
          <w:rFonts w:asciiTheme="majorHAnsi" w:hAnsiTheme="majorHAnsi" w:cstheme="majorHAnsi"/>
          <w:spacing w:val="-2"/>
        </w:rPr>
        <w:t>.</w:t>
      </w:r>
    </w:p>
    <w:p w14:paraId="4000AE45" w14:textId="7A24696D" w:rsidR="00126AA5" w:rsidRPr="004F6A5D" w:rsidRDefault="00AE0C28" w:rsidP="00126AA5">
      <w:pPr>
        <w:pStyle w:val="ConsPlusNormal"/>
        <w:spacing w:before="120"/>
        <w:jc w:val="both"/>
        <w:rPr>
          <w:rFonts w:asciiTheme="majorHAnsi" w:hAnsiTheme="majorHAnsi" w:cstheme="majorHAnsi"/>
        </w:rPr>
      </w:pPr>
      <w:r w:rsidRPr="00833D92">
        <w:rPr>
          <w:rFonts w:asciiTheme="majorHAnsi" w:hAnsiTheme="majorHAnsi" w:cstheme="majorHAnsi"/>
        </w:rPr>
        <w:t>5</w:t>
      </w:r>
      <w:r w:rsidR="00126AA5" w:rsidRPr="00833D92">
        <w:rPr>
          <w:rFonts w:asciiTheme="majorHAnsi" w:hAnsiTheme="majorHAnsi" w:cstheme="majorHAnsi"/>
        </w:rPr>
        <w:t xml:space="preserve">.3. </w:t>
      </w:r>
      <w:r w:rsidR="00DA0C0C">
        <w:rPr>
          <w:rFonts w:asciiTheme="majorHAnsi" w:hAnsiTheme="majorHAnsi" w:cstheme="majorHAnsi"/>
        </w:rPr>
        <w:t>Сроки и размеры оплаты работ, выполненных в соответствии с Графиком выполнения работ, содержатся в г</w:t>
      </w:r>
      <w:r w:rsidR="00126AA5" w:rsidRPr="00833D92">
        <w:rPr>
          <w:rFonts w:asciiTheme="majorHAnsi" w:hAnsiTheme="majorHAnsi" w:cstheme="majorHAnsi"/>
        </w:rPr>
        <w:t>рафик</w:t>
      </w:r>
      <w:r w:rsidR="00DA0C0C">
        <w:rPr>
          <w:rFonts w:asciiTheme="majorHAnsi" w:hAnsiTheme="majorHAnsi" w:cstheme="majorHAnsi"/>
        </w:rPr>
        <w:t>е</w:t>
      </w:r>
      <w:r w:rsidR="00126AA5" w:rsidRPr="00833D92">
        <w:rPr>
          <w:rFonts w:asciiTheme="majorHAnsi" w:hAnsiTheme="majorHAnsi" w:cstheme="majorHAnsi"/>
        </w:rPr>
        <w:t xml:space="preserve"> </w:t>
      </w:r>
      <w:r w:rsidR="00DA0C0C" w:rsidRPr="00DA0C0C">
        <w:rPr>
          <w:rFonts w:asciiTheme="majorHAnsi" w:hAnsiTheme="majorHAnsi" w:cstheme="majorHAnsi"/>
        </w:rPr>
        <w:t>оплаты работ</w:t>
      </w:r>
      <w:r w:rsidR="00DA0C0C">
        <w:rPr>
          <w:rFonts w:asciiTheme="majorHAnsi" w:hAnsiTheme="majorHAnsi" w:cstheme="majorHAnsi"/>
        </w:rPr>
        <w:t>, являющимся</w:t>
      </w:r>
      <w:r w:rsidR="00126AA5" w:rsidRPr="00833D92">
        <w:rPr>
          <w:rFonts w:asciiTheme="majorHAnsi" w:hAnsiTheme="majorHAnsi" w:cstheme="majorHAnsi"/>
        </w:rPr>
        <w:t xml:space="preserve"> </w:t>
      </w:r>
      <w:r w:rsidR="00DA0C0C" w:rsidRPr="00833D92">
        <w:rPr>
          <w:rFonts w:asciiTheme="majorHAnsi" w:hAnsiTheme="majorHAnsi" w:cstheme="majorHAnsi"/>
        </w:rPr>
        <w:t>приложени</w:t>
      </w:r>
      <w:r w:rsidR="00DA0C0C">
        <w:rPr>
          <w:rFonts w:asciiTheme="majorHAnsi" w:hAnsiTheme="majorHAnsi" w:cstheme="majorHAnsi"/>
        </w:rPr>
        <w:t>ем</w:t>
      </w:r>
      <w:r w:rsidR="00DA0C0C" w:rsidRPr="00833D92">
        <w:rPr>
          <w:rFonts w:asciiTheme="majorHAnsi" w:hAnsiTheme="majorHAnsi" w:cstheme="majorHAnsi"/>
        </w:rPr>
        <w:t xml:space="preserve"> </w:t>
      </w:r>
      <w:r w:rsidR="00126AA5" w:rsidRPr="00833D92">
        <w:rPr>
          <w:rFonts w:asciiTheme="majorHAnsi" w:hAnsiTheme="majorHAnsi" w:cstheme="majorHAnsi"/>
        </w:rPr>
        <w:t>к Контракту</w:t>
      </w:r>
      <w:r w:rsidR="00DA0C0C">
        <w:rPr>
          <w:rFonts w:asciiTheme="majorHAnsi" w:hAnsiTheme="majorHAnsi" w:cstheme="majorHAnsi"/>
        </w:rPr>
        <w:t xml:space="preserve"> (</w:t>
      </w:r>
      <w:r w:rsidR="00DA0C0C" w:rsidRPr="00B37FDE">
        <w:rPr>
          <w:rFonts w:asciiTheme="majorHAnsi" w:hAnsiTheme="majorHAnsi" w:cstheme="majorHAnsi"/>
          <w:b/>
        </w:rPr>
        <w:t>График оплаты работ</w:t>
      </w:r>
      <w:r w:rsidR="00DA0C0C" w:rsidRPr="009F1048">
        <w:rPr>
          <w:rFonts w:asciiTheme="majorHAnsi" w:hAnsiTheme="majorHAnsi" w:cstheme="majorHAnsi"/>
        </w:rPr>
        <w:t>)</w:t>
      </w:r>
      <w:r w:rsidR="00126AA5" w:rsidRPr="009F1048">
        <w:rPr>
          <w:rFonts w:asciiTheme="majorHAnsi" w:hAnsiTheme="majorHAnsi" w:cstheme="majorHAnsi"/>
        </w:rPr>
        <w:t>.</w:t>
      </w:r>
      <w:r w:rsidR="00DA0C0C">
        <w:rPr>
          <w:rStyle w:val="af3"/>
          <w:rFonts w:asciiTheme="majorHAnsi" w:hAnsiTheme="majorHAnsi" w:cstheme="majorHAnsi"/>
        </w:rPr>
        <w:footnoteReference w:id="11"/>
      </w:r>
      <w:r w:rsidR="00126AA5" w:rsidRPr="00833D92">
        <w:rPr>
          <w:rFonts w:asciiTheme="majorHAnsi" w:hAnsiTheme="majorHAnsi" w:cstheme="majorHAnsi"/>
        </w:rPr>
        <w:t xml:space="preserve"> </w:t>
      </w:r>
      <w:r w:rsidR="004F6A5D" w:rsidRPr="004F6A5D">
        <w:rPr>
          <w:rFonts w:asciiTheme="majorHAnsi" w:hAnsiTheme="majorHAnsi" w:cstheme="majorHAnsi"/>
        </w:rPr>
        <w:t>[</w:t>
      </w:r>
      <w:r w:rsidR="004F6A5D" w:rsidRPr="004F6A5D">
        <w:rPr>
          <w:rFonts w:asciiTheme="majorHAnsi" w:hAnsiTheme="majorHAnsi" w:cstheme="majorHAnsi"/>
          <w:i/>
        </w:rPr>
        <w:t>Заказчик обязан оплатить результаты выполненных работ в течении тридцати дней с даты подписания заказчиком документа о приемке результата работ или результата отдельного этапа работ.]</w:t>
      </w:r>
      <w:r w:rsidR="004F6A5D">
        <w:rPr>
          <w:rStyle w:val="af3"/>
          <w:rFonts w:asciiTheme="majorHAnsi" w:hAnsiTheme="majorHAnsi" w:cstheme="majorHAnsi"/>
          <w:i/>
        </w:rPr>
        <w:footnoteReference w:id="12"/>
      </w:r>
    </w:p>
    <w:p w14:paraId="79140751" w14:textId="77777777" w:rsidR="004F6A5D" w:rsidRDefault="00AE0C28" w:rsidP="00F82EC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5</w:t>
      </w:r>
      <w:r w:rsidR="0027246C" w:rsidRPr="00833D92">
        <w:rPr>
          <w:rFonts w:asciiTheme="majorHAnsi" w:hAnsiTheme="majorHAnsi" w:cstheme="majorHAnsi"/>
          <w:spacing w:val="-2"/>
        </w:rPr>
        <w:t>.</w:t>
      </w:r>
      <w:r w:rsidR="00F10346">
        <w:rPr>
          <w:rFonts w:asciiTheme="majorHAnsi" w:hAnsiTheme="majorHAnsi" w:cstheme="majorHAnsi"/>
          <w:spacing w:val="-2"/>
        </w:rPr>
        <w:t>4</w:t>
      </w:r>
      <w:r w:rsidR="0027246C" w:rsidRPr="00833D92">
        <w:rPr>
          <w:rFonts w:asciiTheme="majorHAnsi" w:hAnsiTheme="majorHAnsi" w:cstheme="majorHAnsi"/>
          <w:spacing w:val="-2"/>
        </w:rPr>
        <w:t xml:space="preserve">. Если Генподрядчик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 </w:t>
      </w:r>
      <w:r w:rsidR="00F82EC8" w:rsidRPr="00833D92">
        <w:rPr>
          <w:rFonts w:asciiTheme="majorHAnsi" w:hAnsiTheme="majorHAnsi" w:cstheme="majorHAnsi"/>
          <w:spacing w:val="-2"/>
        </w:rPr>
        <w:t xml:space="preserve"> </w:t>
      </w:r>
      <w:r w:rsidR="0027246C" w:rsidRPr="00833D92">
        <w:rPr>
          <w:rFonts w:asciiTheme="majorHAnsi" w:hAnsiTheme="majorHAnsi" w:cstheme="majorHAnsi"/>
          <w:spacing w:val="-2"/>
        </w:rPr>
        <w:t>Генподрядчик,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НДС в связи с выявлением после заключения Контракта обстоятельств, служащих основанием для исчисления Генподрядчиком НДС. В этом случае считается, что цена Контракта включает в себя сумму НДС.</w:t>
      </w:r>
      <w:r w:rsidR="004F6A5D">
        <w:rPr>
          <w:rFonts w:asciiTheme="majorHAnsi" w:hAnsiTheme="majorHAnsi" w:cstheme="majorHAnsi"/>
          <w:spacing w:val="-2"/>
        </w:rPr>
        <w:t xml:space="preserve"> </w:t>
      </w:r>
    </w:p>
    <w:p w14:paraId="752A5991" w14:textId="1D0B2B45" w:rsidR="003D7D60" w:rsidRPr="004F6A5D" w:rsidRDefault="004F6A5D" w:rsidP="00F82EC8">
      <w:pPr>
        <w:pStyle w:val="ConsPlusNormal"/>
        <w:spacing w:before="120"/>
        <w:jc w:val="both"/>
        <w:rPr>
          <w:rFonts w:asciiTheme="majorHAnsi" w:hAnsiTheme="majorHAnsi" w:cstheme="majorHAnsi"/>
          <w:spacing w:val="-2"/>
        </w:rPr>
      </w:pPr>
      <w:r w:rsidRPr="004F6A5D">
        <w:rPr>
          <w:rFonts w:asciiTheme="majorHAnsi" w:hAnsiTheme="majorHAnsi" w:cstheme="majorHAnsi"/>
          <w:spacing w:val="-2"/>
        </w:rPr>
        <w:t xml:space="preserve">В случае, если </w:t>
      </w:r>
      <w:r>
        <w:rPr>
          <w:rFonts w:asciiTheme="majorHAnsi" w:hAnsiTheme="majorHAnsi" w:cstheme="majorHAnsi"/>
          <w:spacing w:val="-2"/>
        </w:rPr>
        <w:t>К</w:t>
      </w:r>
      <w:r w:rsidRPr="004F6A5D">
        <w:rPr>
          <w:rFonts w:asciiTheme="majorHAnsi" w:hAnsiTheme="majorHAnsi" w:cstheme="majorHAnsi"/>
          <w:spacing w:val="-2"/>
        </w:rPr>
        <w:t>онтракт заключе</w:t>
      </w:r>
      <w:r>
        <w:rPr>
          <w:rFonts w:asciiTheme="majorHAnsi" w:hAnsiTheme="majorHAnsi" w:cstheme="majorHAnsi"/>
          <w:spacing w:val="-2"/>
        </w:rPr>
        <w:t>н</w:t>
      </w:r>
      <w:r w:rsidRPr="004F6A5D">
        <w:rPr>
          <w:rFonts w:asciiTheme="majorHAnsi" w:hAnsiTheme="majorHAnsi" w:cstheme="majorHAnsi"/>
          <w:spacing w:val="-2"/>
        </w:rPr>
        <w:t xml:space="preserve"> с физическим лицом, за исключением индивидуального предпринимателя или иного занимающегося частной практикой лица, </w:t>
      </w:r>
      <w:r>
        <w:rPr>
          <w:rFonts w:asciiTheme="majorHAnsi" w:hAnsiTheme="majorHAnsi" w:cstheme="majorHAnsi"/>
          <w:spacing w:val="-2"/>
        </w:rPr>
        <w:t>с</w:t>
      </w:r>
      <w:r w:rsidRPr="004F6A5D">
        <w:rPr>
          <w:rFonts w:asciiTheme="majorHAnsi" w:hAnsiTheme="majorHAnsi" w:cstheme="majorHAnsi"/>
          <w:spacing w:val="-2"/>
        </w:rPr>
        <w:t>уммы, подлежащ</w:t>
      </w:r>
      <w:r>
        <w:rPr>
          <w:rFonts w:asciiTheme="majorHAnsi" w:hAnsiTheme="majorHAnsi" w:cstheme="majorHAnsi"/>
          <w:spacing w:val="-2"/>
        </w:rPr>
        <w:t>ая уплате, уменьшается</w:t>
      </w:r>
      <w:r w:rsidRPr="004F6A5D">
        <w:rPr>
          <w:rFonts w:asciiTheme="majorHAnsi" w:hAnsiTheme="majorHAnsi" w:cstheme="majorHAnsi"/>
          <w:spacing w:val="-2"/>
        </w:rPr>
        <w:t xml:space="preserve"> на размер налоговых платежей, связанных с оплатой </w:t>
      </w:r>
      <w:r>
        <w:rPr>
          <w:rFonts w:asciiTheme="majorHAnsi" w:hAnsiTheme="majorHAnsi" w:cstheme="majorHAnsi"/>
          <w:spacing w:val="-2"/>
        </w:rPr>
        <w:t>К</w:t>
      </w:r>
      <w:r w:rsidRPr="004F6A5D">
        <w:rPr>
          <w:rFonts w:asciiTheme="majorHAnsi" w:hAnsiTheme="majorHAnsi" w:cstheme="majorHAnsi"/>
          <w:spacing w:val="-2"/>
        </w:rPr>
        <w:t>онтракта</w:t>
      </w:r>
      <w:r>
        <w:rPr>
          <w:rFonts w:asciiTheme="majorHAnsi" w:hAnsiTheme="majorHAnsi" w:cstheme="majorHAnsi"/>
          <w:spacing w:val="-2"/>
        </w:rPr>
        <w:t xml:space="preserve"> в соответствии с налоговым законодательством</w:t>
      </w:r>
      <w:r w:rsidRPr="004F6A5D">
        <w:rPr>
          <w:rFonts w:asciiTheme="majorHAnsi" w:hAnsiTheme="majorHAnsi" w:cstheme="majorHAnsi"/>
          <w:spacing w:val="-2"/>
        </w:rPr>
        <w:t>.</w:t>
      </w:r>
    </w:p>
    <w:p w14:paraId="74BAFAF8" w14:textId="77777777" w:rsidR="003D7D60" w:rsidRPr="00833D92" w:rsidRDefault="00AE0C28" w:rsidP="00F82EC8">
      <w:pPr>
        <w:pStyle w:val="ConsPlusNormal"/>
        <w:spacing w:before="120"/>
        <w:jc w:val="both"/>
        <w:rPr>
          <w:rFonts w:asciiTheme="majorHAnsi" w:hAnsiTheme="majorHAnsi" w:cstheme="majorHAnsi"/>
          <w:spacing w:val="-2"/>
        </w:rPr>
      </w:pPr>
      <w:r w:rsidRPr="00833D92">
        <w:rPr>
          <w:rFonts w:asciiTheme="majorHAnsi" w:hAnsiTheme="majorHAnsi" w:cstheme="majorHAnsi"/>
          <w:spacing w:val="-2"/>
        </w:rPr>
        <w:t>5</w:t>
      </w:r>
      <w:r w:rsidR="00F82EC8" w:rsidRPr="00833D92">
        <w:rPr>
          <w:rFonts w:asciiTheme="majorHAnsi" w:hAnsiTheme="majorHAnsi" w:cstheme="majorHAnsi"/>
          <w:spacing w:val="-2"/>
        </w:rPr>
        <w:t>.</w:t>
      </w:r>
      <w:r w:rsidR="00F10346">
        <w:rPr>
          <w:rFonts w:asciiTheme="majorHAnsi" w:hAnsiTheme="majorHAnsi" w:cstheme="majorHAnsi"/>
          <w:spacing w:val="-2"/>
        </w:rPr>
        <w:t>5</w:t>
      </w:r>
      <w:r w:rsidR="003D7D60" w:rsidRPr="00833D92">
        <w:rPr>
          <w:rFonts w:asciiTheme="majorHAnsi" w:hAnsiTheme="majorHAnsi" w:cstheme="majorHAnsi"/>
          <w:spacing w:val="-2"/>
        </w:rPr>
        <w:t>. Работы оплачиваются за счет средств ______________________</w:t>
      </w:r>
      <w:r w:rsidR="00E13993">
        <w:rPr>
          <w:rStyle w:val="af3"/>
          <w:rFonts w:asciiTheme="majorHAnsi" w:hAnsiTheme="majorHAnsi" w:cstheme="majorHAnsi"/>
          <w:spacing w:val="-2"/>
        </w:rPr>
        <w:footnoteReference w:id="13"/>
      </w:r>
      <w:r w:rsidR="003D7D60" w:rsidRPr="00833D92">
        <w:rPr>
          <w:rFonts w:asciiTheme="majorHAnsi" w:hAnsiTheme="majorHAnsi" w:cstheme="majorHAnsi"/>
          <w:spacing w:val="-2"/>
        </w:rPr>
        <w:t>.</w:t>
      </w:r>
    </w:p>
    <w:p w14:paraId="443B007E" w14:textId="77777777" w:rsidR="00C51F46" w:rsidRPr="00833D92" w:rsidRDefault="003D7D60" w:rsidP="005477C5">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Условия об о</w:t>
      </w:r>
      <w:r w:rsidR="00C51F46" w:rsidRPr="00833D92">
        <w:rPr>
          <w:rFonts w:asciiTheme="majorHAnsi" w:hAnsiTheme="majorHAnsi" w:cstheme="majorHAnsi"/>
          <w:b/>
        </w:rPr>
        <w:t>плат</w:t>
      </w:r>
      <w:r w:rsidRPr="00833D92">
        <w:rPr>
          <w:rFonts w:asciiTheme="majorHAnsi" w:hAnsiTheme="majorHAnsi" w:cstheme="majorHAnsi"/>
          <w:b/>
        </w:rPr>
        <w:t>е</w:t>
      </w:r>
      <w:r w:rsidR="00C51F46" w:rsidRPr="00833D92">
        <w:rPr>
          <w:rFonts w:asciiTheme="majorHAnsi" w:hAnsiTheme="majorHAnsi" w:cstheme="majorHAnsi"/>
          <w:b/>
        </w:rPr>
        <w:t xml:space="preserve"> </w:t>
      </w:r>
      <w:r w:rsidRPr="00833D92">
        <w:rPr>
          <w:rFonts w:asciiTheme="majorHAnsi" w:hAnsiTheme="majorHAnsi" w:cstheme="majorHAnsi"/>
          <w:b/>
        </w:rPr>
        <w:t>Р</w:t>
      </w:r>
      <w:r w:rsidR="00C51F46" w:rsidRPr="00833D92">
        <w:rPr>
          <w:rFonts w:asciiTheme="majorHAnsi" w:hAnsiTheme="majorHAnsi" w:cstheme="majorHAnsi"/>
          <w:b/>
        </w:rPr>
        <w:t>абот</w:t>
      </w:r>
    </w:p>
    <w:p w14:paraId="268EBA1E" w14:textId="08D146BA" w:rsidR="00FD3011" w:rsidRPr="00833D92" w:rsidRDefault="00E052AE" w:rsidP="00FD3011">
      <w:pPr>
        <w:pStyle w:val="ConsPlusNormal"/>
        <w:tabs>
          <w:tab w:val="left" w:pos="567"/>
        </w:tabs>
        <w:spacing w:before="120"/>
        <w:jc w:val="both"/>
        <w:rPr>
          <w:rFonts w:asciiTheme="majorHAnsi" w:hAnsiTheme="majorHAnsi" w:cstheme="majorHAnsi"/>
          <w:spacing w:val="-2"/>
        </w:rPr>
      </w:pPr>
      <w:r w:rsidRPr="00833D92">
        <w:rPr>
          <w:rFonts w:asciiTheme="majorHAnsi" w:hAnsiTheme="majorHAnsi" w:cstheme="majorHAnsi"/>
        </w:rPr>
        <w:t>[</w:t>
      </w:r>
      <w:r w:rsidR="00E13993">
        <w:rPr>
          <w:rFonts w:asciiTheme="majorHAnsi" w:hAnsiTheme="majorHAnsi" w:cstheme="majorHAnsi"/>
          <w:b/>
          <w:u w:val="single"/>
        </w:rPr>
        <w:t>Первый</w:t>
      </w:r>
      <w:r w:rsidR="00E13993" w:rsidRPr="00833D92">
        <w:rPr>
          <w:rFonts w:asciiTheme="majorHAnsi" w:hAnsiTheme="majorHAnsi" w:cstheme="majorHAnsi"/>
          <w:b/>
          <w:u w:val="single"/>
        </w:rPr>
        <w:t xml:space="preserve"> </w:t>
      </w:r>
      <w:r w:rsidRPr="00833D92">
        <w:rPr>
          <w:rFonts w:asciiTheme="majorHAnsi" w:hAnsiTheme="majorHAnsi" w:cstheme="majorHAnsi"/>
          <w:b/>
          <w:u w:val="single"/>
        </w:rPr>
        <w:t>вариант</w:t>
      </w:r>
      <w:r w:rsidR="00E13993">
        <w:rPr>
          <w:rStyle w:val="af3"/>
          <w:rFonts w:asciiTheme="majorHAnsi" w:hAnsiTheme="majorHAnsi" w:cstheme="majorHAnsi"/>
          <w:b/>
          <w:u w:val="single"/>
        </w:rPr>
        <w:footnoteReference w:id="14"/>
      </w:r>
      <w:r w:rsidRPr="00833D92">
        <w:rPr>
          <w:rFonts w:asciiTheme="majorHAnsi" w:hAnsiTheme="majorHAnsi" w:cstheme="majorHAnsi"/>
          <w:b/>
        </w:rPr>
        <w:t>:</w:t>
      </w:r>
      <w:r w:rsidRPr="00833D92">
        <w:rPr>
          <w:rFonts w:asciiTheme="majorHAnsi" w:hAnsiTheme="majorHAnsi" w:cstheme="majorHAnsi"/>
        </w:rPr>
        <w:t xml:space="preserve"> </w:t>
      </w:r>
      <w:r w:rsidR="00AE0C28" w:rsidRPr="00B37FDE">
        <w:rPr>
          <w:rFonts w:asciiTheme="majorHAnsi" w:hAnsiTheme="majorHAnsi" w:cstheme="majorHAnsi"/>
          <w:i/>
        </w:rPr>
        <w:t>6</w:t>
      </w:r>
      <w:r w:rsidR="005470BC" w:rsidRPr="00B37FDE">
        <w:rPr>
          <w:rFonts w:asciiTheme="majorHAnsi" w:hAnsiTheme="majorHAnsi" w:cstheme="majorHAnsi"/>
          <w:i/>
        </w:rPr>
        <w:t>.1</w:t>
      </w:r>
      <w:r w:rsidR="00F10346">
        <w:rPr>
          <w:rFonts w:asciiTheme="majorHAnsi" w:hAnsiTheme="majorHAnsi" w:cstheme="majorHAnsi"/>
          <w:i/>
        </w:rPr>
        <w:t>.</w:t>
      </w:r>
      <w:r w:rsidR="00F10346" w:rsidRPr="00B37FDE">
        <w:rPr>
          <w:rFonts w:asciiTheme="majorHAnsi" w:hAnsiTheme="majorHAnsi" w:cstheme="majorHAnsi"/>
          <w:i/>
        </w:rPr>
        <w:t xml:space="preserve"> </w:t>
      </w:r>
      <w:r w:rsidR="00FD3011" w:rsidRPr="00B37FDE">
        <w:rPr>
          <w:rFonts w:asciiTheme="majorHAnsi" w:hAnsiTheme="majorHAnsi" w:cstheme="majorHAnsi"/>
          <w:i/>
        </w:rPr>
        <w:t>Заказчик обязан произвести предоплату (оплатить аванс) Генподрядчику в размере ______</w:t>
      </w:r>
      <w:proofErr w:type="gramStart"/>
      <w:r w:rsidR="00FD3011" w:rsidRPr="00B37FDE">
        <w:rPr>
          <w:rFonts w:asciiTheme="majorHAnsi" w:hAnsiTheme="majorHAnsi" w:cstheme="majorHAnsi"/>
          <w:i/>
        </w:rPr>
        <w:t>_</w:t>
      </w:r>
      <w:r w:rsidR="00491377" w:rsidRPr="00B37FDE">
        <w:rPr>
          <w:rFonts w:asciiTheme="majorHAnsi" w:hAnsiTheme="majorHAnsi" w:cstheme="majorHAnsi"/>
          <w:i/>
        </w:rPr>
        <w:t xml:space="preserve"> </w:t>
      </w:r>
      <w:r w:rsidR="00E13993" w:rsidRPr="00B37FDE">
        <w:rPr>
          <w:rFonts w:asciiTheme="majorHAnsi" w:hAnsiTheme="majorHAnsi" w:cstheme="majorHAnsi"/>
          <w:i/>
          <w:spacing w:val="-2"/>
        </w:rPr>
        <w:t>,</w:t>
      </w:r>
      <w:proofErr w:type="gramEnd"/>
      <w:r w:rsidR="00E13993" w:rsidRPr="00B37FDE">
        <w:rPr>
          <w:rFonts w:asciiTheme="majorHAnsi" w:hAnsiTheme="majorHAnsi" w:cstheme="majorHAnsi"/>
          <w:i/>
          <w:spacing w:val="-2"/>
        </w:rPr>
        <w:t xml:space="preserve"> что составляет ______ %</w:t>
      </w:r>
      <w:r w:rsidR="00491377" w:rsidRPr="00B37FDE">
        <w:rPr>
          <w:rFonts w:asciiTheme="majorHAnsi" w:hAnsiTheme="majorHAnsi" w:cstheme="majorHAnsi"/>
          <w:i/>
          <w:spacing w:val="-2"/>
        </w:rPr>
        <w:t xml:space="preserve"> от</w:t>
      </w:r>
      <w:r w:rsidR="00E13993" w:rsidRPr="00B37FDE">
        <w:rPr>
          <w:rFonts w:asciiTheme="majorHAnsi" w:hAnsiTheme="majorHAnsi" w:cstheme="majorHAnsi"/>
          <w:i/>
          <w:spacing w:val="-2"/>
        </w:rPr>
        <w:t xml:space="preserve"> </w:t>
      </w:r>
      <w:r w:rsidR="00491377" w:rsidRPr="00B37FDE">
        <w:rPr>
          <w:rFonts w:asciiTheme="majorHAnsi" w:hAnsiTheme="majorHAnsi" w:cstheme="majorHAnsi"/>
          <w:i/>
          <w:spacing w:val="-2"/>
        </w:rPr>
        <w:t xml:space="preserve">цены </w:t>
      </w:r>
      <w:r w:rsidR="0043209F" w:rsidRPr="00B37FDE">
        <w:rPr>
          <w:rFonts w:asciiTheme="majorHAnsi" w:hAnsiTheme="majorHAnsi" w:cstheme="majorHAnsi"/>
          <w:i/>
          <w:spacing w:val="-2"/>
        </w:rPr>
        <w:t>Контракта</w:t>
      </w:r>
      <w:r w:rsidR="00E13993" w:rsidRPr="00B37FDE">
        <w:rPr>
          <w:rFonts w:asciiTheme="majorHAnsi" w:hAnsiTheme="majorHAnsi" w:cstheme="majorHAnsi"/>
          <w:i/>
          <w:spacing w:val="-2"/>
        </w:rPr>
        <w:t>,</w:t>
      </w:r>
      <w:r w:rsidR="0043209F" w:rsidRPr="00B37FDE">
        <w:rPr>
          <w:rFonts w:asciiTheme="majorHAnsi" w:hAnsiTheme="majorHAnsi" w:cstheme="majorHAnsi"/>
          <w:i/>
        </w:rPr>
        <w:t xml:space="preserve"> не</w:t>
      </w:r>
      <w:r w:rsidR="00FD3011" w:rsidRPr="00B37FDE">
        <w:rPr>
          <w:rFonts w:asciiTheme="majorHAnsi" w:hAnsiTheme="majorHAnsi" w:cstheme="majorHAnsi"/>
          <w:i/>
        </w:rPr>
        <w:t xml:space="preserve"> позднее </w:t>
      </w:r>
      <w:r w:rsidR="004F6A5D">
        <w:rPr>
          <w:rFonts w:asciiTheme="majorHAnsi" w:hAnsiTheme="majorHAnsi" w:cstheme="majorHAnsi"/>
          <w:i/>
        </w:rPr>
        <w:t>_______</w:t>
      </w:r>
      <w:r w:rsidR="007731A7" w:rsidRPr="00B37FDE">
        <w:rPr>
          <w:rFonts w:asciiTheme="majorHAnsi" w:hAnsiTheme="majorHAnsi" w:cstheme="majorHAnsi"/>
          <w:i/>
        </w:rPr>
        <w:t xml:space="preserve"> </w:t>
      </w:r>
      <w:r w:rsidR="00FD3011" w:rsidRPr="00B37FDE">
        <w:rPr>
          <w:rFonts w:asciiTheme="majorHAnsi" w:hAnsiTheme="majorHAnsi" w:cstheme="majorHAnsi"/>
          <w:i/>
        </w:rPr>
        <w:t>(</w:t>
      </w:r>
      <w:r w:rsidR="004F6A5D">
        <w:rPr>
          <w:rFonts w:asciiTheme="majorHAnsi" w:hAnsiTheme="majorHAnsi" w:cstheme="majorHAnsi"/>
          <w:i/>
        </w:rPr>
        <w:t>___________</w:t>
      </w:r>
      <w:r w:rsidR="00FD3011" w:rsidRPr="00B37FDE">
        <w:rPr>
          <w:rFonts w:asciiTheme="majorHAnsi" w:hAnsiTheme="majorHAnsi" w:cstheme="majorHAnsi"/>
          <w:i/>
        </w:rPr>
        <w:t>)</w:t>
      </w:r>
      <w:r w:rsidR="004F6A5D">
        <w:rPr>
          <w:rStyle w:val="af3"/>
          <w:rFonts w:asciiTheme="majorHAnsi" w:hAnsiTheme="majorHAnsi" w:cstheme="majorHAnsi"/>
          <w:i/>
        </w:rPr>
        <w:footnoteReference w:id="15"/>
      </w:r>
      <w:r w:rsidR="00FD3011" w:rsidRPr="00B37FDE">
        <w:rPr>
          <w:rFonts w:asciiTheme="majorHAnsi" w:hAnsiTheme="majorHAnsi" w:cstheme="majorHAnsi"/>
          <w:i/>
        </w:rPr>
        <w:t xml:space="preserve"> рабочих дней </w:t>
      </w:r>
      <w:r w:rsidR="0043209F" w:rsidRPr="00B37FDE">
        <w:rPr>
          <w:rFonts w:asciiTheme="majorHAnsi" w:hAnsiTheme="majorHAnsi" w:cstheme="majorHAnsi"/>
          <w:i/>
        </w:rPr>
        <w:t>после получения</w:t>
      </w:r>
      <w:r w:rsidR="00FD3011" w:rsidRPr="00B37FDE">
        <w:rPr>
          <w:rFonts w:asciiTheme="majorHAnsi" w:hAnsiTheme="majorHAnsi" w:cstheme="majorHAnsi"/>
          <w:i/>
        </w:rPr>
        <w:t xml:space="preserve"> выставленного Генподрядчиком счета, если иной срок не установлен </w:t>
      </w:r>
      <w:r w:rsidR="00F10346" w:rsidRPr="00B37FDE">
        <w:rPr>
          <w:rFonts w:asciiTheme="majorHAnsi" w:hAnsiTheme="majorHAnsi" w:cstheme="majorHAnsi"/>
          <w:i/>
        </w:rPr>
        <w:t>нормативн</w:t>
      </w:r>
      <w:r w:rsidR="00F10346">
        <w:rPr>
          <w:rFonts w:asciiTheme="majorHAnsi" w:hAnsiTheme="majorHAnsi" w:cstheme="majorHAnsi"/>
          <w:i/>
        </w:rPr>
        <w:t xml:space="preserve">ыми </w:t>
      </w:r>
      <w:r w:rsidR="00FD3011" w:rsidRPr="00B37FDE">
        <w:rPr>
          <w:rFonts w:asciiTheme="majorHAnsi" w:hAnsiTheme="majorHAnsi" w:cstheme="majorHAnsi"/>
          <w:i/>
        </w:rPr>
        <w:t>правовыми актами, действующими на территории Российской Федерации</w:t>
      </w:r>
      <w:r w:rsidR="00E13993" w:rsidRPr="00B37FDE">
        <w:rPr>
          <w:rFonts w:asciiTheme="majorHAnsi" w:hAnsiTheme="majorHAnsi" w:cstheme="majorHAnsi"/>
          <w:i/>
        </w:rPr>
        <w:t>.</w:t>
      </w:r>
      <w:r w:rsidR="00FD3011" w:rsidRPr="00B37FDE">
        <w:rPr>
          <w:rFonts w:asciiTheme="majorHAnsi" w:hAnsiTheme="majorHAnsi" w:cstheme="majorHAnsi"/>
          <w:i/>
        </w:rPr>
        <w:t xml:space="preserve"> </w:t>
      </w:r>
      <w:r w:rsidR="00E13993" w:rsidRPr="00B37FDE">
        <w:rPr>
          <w:rFonts w:asciiTheme="majorHAnsi" w:hAnsiTheme="majorHAnsi" w:cstheme="majorHAnsi"/>
          <w:i/>
        </w:rPr>
        <w:t xml:space="preserve">Заказчик обязан оплатить выполненные Генподрядчиком и принятые Заказчиком Работы в сроки и размере, предусмотренные графиком </w:t>
      </w:r>
      <w:r w:rsidR="00E13993" w:rsidRPr="00B37FDE">
        <w:rPr>
          <w:rFonts w:asciiTheme="majorHAnsi" w:hAnsiTheme="majorHAnsi" w:cstheme="majorHAnsi"/>
          <w:i/>
        </w:rPr>
        <w:lastRenderedPageBreak/>
        <w:t xml:space="preserve">оплаты Работ, не позднее </w:t>
      </w:r>
      <w:r w:rsidR="00253776">
        <w:rPr>
          <w:rFonts w:asciiTheme="majorHAnsi" w:hAnsiTheme="majorHAnsi" w:cstheme="majorHAnsi"/>
          <w:i/>
        </w:rPr>
        <w:t>_______</w:t>
      </w:r>
      <w:r w:rsidR="00253776" w:rsidRPr="00B37FDE">
        <w:rPr>
          <w:rFonts w:asciiTheme="majorHAnsi" w:hAnsiTheme="majorHAnsi" w:cstheme="majorHAnsi"/>
          <w:i/>
        </w:rPr>
        <w:t xml:space="preserve"> (</w:t>
      </w:r>
      <w:r w:rsidR="00253776">
        <w:rPr>
          <w:rFonts w:asciiTheme="majorHAnsi" w:hAnsiTheme="majorHAnsi" w:cstheme="majorHAnsi"/>
          <w:i/>
        </w:rPr>
        <w:t>___________</w:t>
      </w:r>
      <w:r w:rsidR="00253776" w:rsidRPr="00B37FDE">
        <w:rPr>
          <w:rFonts w:asciiTheme="majorHAnsi" w:hAnsiTheme="majorHAnsi" w:cstheme="majorHAnsi"/>
          <w:i/>
        </w:rPr>
        <w:t>)</w:t>
      </w:r>
      <w:r w:rsidR="00253776">
        <w:rPr>
          <w:rStyle w:val="af3"/>
          <w:rFonts w:asciiTheme="majorHAnsi" w:hAnsiTheme="majorHAnsi" w:cstheme="majorHAnsi"/>
          <w:i/>
        </w:rPr>
        <w:footnoteReference w:id="16"/>
      </w:r>
      <w:r w:rsidR="00E13993" w:rsidRPr="00B37FDE">
        <w:rPr>
          <w:rFonts w:asciiTheme="majorHAnsi" w:hAnsiTheme="majorHAnsi" w:cstheme="majorHAnsi"/>
          <w:i/>
        </w:rPr>
        <w:t xml:space="preserve"> рабочих дней после подписания Сторонами </w:t>
      </w:r>
      <w:r w:rsidR="00F10346">
        <w:rPr>
          <w:rFonts w:asciiTheme="majorHAnsi" w:hAnsiTheme="majorHAnsi" w:cstheme="majorHAnsi"/>
          <w:i/>
        </w:rPr>
        <w:t>А</w:t>
      </w:r>
      <w:r w:rsidR="00E13993" w:rsidRPr="00B37FDE">
        <w:rPr>
          <w:rFonts w:asciiTheme="majorHAnsi" w:hAnsiTheme="majorHAnsi" w:cstheme="majorHAnsi"/>
          <w:i/>
        </w:rPr>
        <w:t xml:space="preserve">кта выполненных Работ и </w:t>
      </w:r>
      <w:proofErr w:type="gramStart"/>
      <w:r w:rsidR="00E13993" w:rsidRPr="00B37FDE">
        <w:rPr>
          <w:rFonts w:asciiTheme="majorHAnsi" w:hAnsiTheme="majorHAnsi" w:cstheme="majorHAnsi"/>
          <w:i/>
        </w:rPr>
        <w:t>получения</w:t>
      </w:r>
      <w:proofErr w:type="gramEnd"/>
      <w:r w:rsidR="00E13993" w:rsidRPr="00B37FDE">
        <w:rPr>
          <w:rFonts w:asciiTheme="majorHAnsi" w:hAnsiTheme="majorHAnsi" w:cstheme="majorHAnsi"/>
          <w:i/>
        </w:rPr>
        <w:t xml:space="preserve"> выставленного Генподрядчиком счета. Последний платеж оплачивается Заказчиком при условии предоставления Генподрядчиком банковской гарантии обеспечения обязательств Генподрядчика по выполнению гарантийных обязательств Генподрядчика в период Гарантийного срока.</w:t>
      </w:r>
      <w:r w:rsidR="00D21471" w:rsidRPr="00833D92">
        <w:rPr>
          <w:rFonts w:asciiTheme="majorHAnsi" w:hAnsiTheme="majorHAnsi" w:cstheme="majorHAnsi"/>
          <w:spacing w:val="-2"/>
        </w:rPr>
        <w:t>]</w:t>
      </w:r>
    </w:p>
    <w:p w14:paraId="4C86CA4B" w14:textId="1D593580" w:rsidR="003D7D60" w:rsidRPr="00833D92" w:rsidRDefault="00E052AE" w:rsidP="00A55970">
      <w:pPr>
        <w:pStyle w:val="ConsPlusNormal"/>
        <w:tabs>
          <w:tab w:val="left" w:pos="567"/>
        </w:tabs>
        <w:spacing w:before="120"/>
        <w:jc w:val="both"/>
        <w:rPr>
          <w:rFonts w:asciiTheme="majorHAnsi" w:hAnsiTheme="majorHAnsi" w:cstheme="majorHAnsi"/>
          <w:spacing w:val="-2"/>
        </w:rPr>
      </w:pPr>
      <w:r w:rsidRPr="00833D92">
        <w:rPr>
          <w:rFonts w:asciiTheme="majorHAnsi" w:hAnsiTheme="majorHAnsi" w:cstheme="majorHAnsi"/>
        </w:rPr>
        <w:t>[</w:t>
      </w:r>
      <w:r w:rsidR="00E13993">
        <w:rPr>
          <w:rFonts w:asciiTheme="majorHAnsi" w:hAnsiTheme="majorHAnsi" w:cstheme="majorHAnsi"/>
          <w:b/>
          <w:u w:val="single"/>
        </w:rPr>
        <w:t>Второй</w:t>
      </w:r>
      <w:r w:rsidR="00E13993" w:rsidRPr="00833D92">
        <w:rPr>
          <w:rFonts w:asciiTheme="majorHAnsi" w:hAnsiTheme="majorHAnsi" w:cstheme="majorHAnsi"/>
          <w:b/>
          <w:u w:val="single"/>
        </w:rPr>
        <w:t xml:space="preserve"> </w:t>
      </w:r>
      <w:r w:rsidRPr="00833D92">
        <w:rPr>
          <w:rFonts w:asciiTheme="majorHAnsi" w:hAnsiTheme="majorHAnsi" w:cstheme="majorHAnsi"/>
          <w:b/>
          <w:u w:val="single"/>
        </w:rPr>
        <w:t>вариант</w:t>
      </w:r>
      <w:r w:rsidR="00E13993">
        <w:rPr>
          <w:rStyle w:val="af3"/>
          <w:rFonts w:asciiTheme="majorHAnsi" w:hAnsiTheme="majorHAnsi" w:cstheme="majorHAnsi"/>
          <w:b/>
          <w:u w:val="single"/>
        </w:rPr>
        <w:footnoteReference w:id="17"/>
      </w:r>
      <w:r w:rsidRPr="00833D92">
        <w:rPr>
          <w:rFonts w:asciiTheme="majorHAnsi" w:hAnsiTheme="majorHAnsi" w:cstheme="majorHAnsi"/>
          <w:b/>
        </w:rPr>
        <w:t>:</w:t>
      </w:r>
      <w:r w:rsidRPr="00833D92">
        <w:rPr>
          <w:rFonts w:asciiTheme="majorHAnsi" w:hAnsiTheme="majorHAnsi" w:cstheme="majorHAnsi"/>
        </w:rPr>
        <w:t xml:space="preserve"> </w:t>
      </w:r>
      <w:r w:rsidR="00AE0C28" w:rsidRPr="00B37FDE">
        <w:rPr>
          <w:rFonts w:asciiTheme="majorHAnsi" w:hAnsiTheme="majorHAnsi" w:cstheme="majorHAnsi"/>
          <w:i/>
        </w:rPr>
        <w:t>6</w:t>
      </w:r>
      <w:r w:rsidR="00877608" w:rsidRPr="00B37FDE">
        <w:rPr>
          <w:rFonts w:asciiTheme="majorHAnsi" w:hAnsiTheme="majorHAnsi" w:cstheme="majorHAnsi"/>
          <w:i/>
        </w:rPr>
        <w:t>.1</w:t>
      </w:r>
      <w:r w:rsidR="00F10346">
        <w:rPr>
          <w:rFonts w:asciiTheme="majorHAnsi" w:hAnsiTheme="majorHAnsi" w:cstheme="majorHAnsi"/>
          <w:i/>
        </w:rPr>
        <w:t>.</w:t>
      </w:r>
      <w:r w:rsidR="00F10346" w:rsidRPr="00B37FDE">
        <w:rPr>
          <w:rFonts w:asciiTheme="majorHAnsi" w:hAnsiTheme="majorHAnsi" w:cstheme="majorHAnsi"/>
          <w:i/>
        </w:rPr>
        <w:t xml:space="preserve"> </w:t>
      </w:r>
      <w:r w:rsidR="00FD3011" w:rsidRPr="00B37FDE">
        <w:rPr>
          <w:rFonts w:asciiTheme="majorHAnsi" w:hAnsiTheme="majorHAnsi" w:cstheme="majorHAnsi"/>
          <w:i/>
        </w:rPr>
        <w:t xml:space="preserve">Заказчик обязан оплатить выполненные Генподрядчиком и принятые Заказчиком Работы в </w:t>
      </w:r>
      <w:r w:rsidR="00E13993" w:rsidRPr="00B37FDE">
        <w:rPr>
          <w:rFonts w:asciiTheme="majorHAnsi" w:hAnsiTheme="majorHAnsi" w:cstheme="majorHAnsi"/>
          <w:i/>
        </w:rPr>
        <w:t xml:space="preserve">сроки </w:t>
      </w:r>
      <w:r w:rsidR="00FD3011" w:rsidRPr="00B37FDE">
        <w:rPr>
          <w:rFonts w:asciiTheme="majorHAnsi" w:hAnsiTheme="majorHAnsi" w:cstheme="majorHAnsi"/>
          <w:i/>
        </w:rPr>
        <w:t>и размере, предусмотренные графи</w:t>
      </w:r>
      <w:r w:rsidR="00D21471" w:rsidRPr="00B37FDE">
        <w:rPr>
          <w:rFonts w:asciiTheme="majorHAnsi" w:hAnsiTheme="majorHAnsi" w:cstheme="majorHAnsi"/>
          <w:i/>
        </w:rPr>
        <w:t>ком оплаты Работ</w:t>
      </w:r>
      <w:r w:rsidR="00FD3011" w:rsidRPr="00B37FDE">
        <w:rPr>
          <w:rFonts w:asciiTheme="majorHAnsi" w:hAnsiTheme="majorHAnsi" w:cstheme="majorHAnsi"/>
          <w:i/>
        </w:rPr>
        <w:t xml:space="preserve">, не позднее </w:t>
      </w:r>
      <w:r w:rsidR="00253776">
        <w:rPr>
          <w:rFonts w:asciiTheme="majorHAnsi" w:hAnsiTheme="majorHAnsi" w:cstheme="majorHAnsi"/>
          <w:i/>
        </w:rPr>
        <w:t>_______</w:t>
      </w:r>
      <w:r w:rsidR="00253776" w:rsidRPr="00B37FDE">
        <w:rPr>
          <w:rFonts w:asciiTheme="majorHAnsi" w:hAnsiTheme="majorHAnsi" w:cstheme="majorHAnsi"/>
          <w:i/>
        </w:rPr>
        <w:t xml:space="preserve"> (</w:t>
      </w:r>
      <w:r w:rsidR="00253776">
        <w:rPr>
          <w:rFonts w:asciiTheme="majorHAnsi" w:hAnsiTheme="majorHAnsi" w:cstheme="majorHAnsi"/>
          <w:i/>
        </w:rPr>
        <w:t>___________</w:t>
      </w:r>
      <w:r w:rsidR="00253776" w:rsidRPr="00B37FDE">
        <w:rPr>
          <w:rFonts w:asciiTheme="majorHAnsi" w:hAnsiTheme="majorHAnsi" w:cstheme="majorHAnsi"/>
          <w:i/>
        </w:rPr>
        <w:t>)</w:t>
      </w:r>
      <w:r w:rsidR="00253776">
        <w:rPr>
          <w:rStyle w:val="af3"/>
          <w:rFonts w:asciiTheme="majorHAnsi" w:hAnsiTheme="majorHAnsi" w:cstheme="majorHAnsi"/>
          <w:i/>
        </w:rPr>
        <w:footnoteReference w:id="18"/>
      </w:r>
      <w:r w:rsidR="00D21471" w:rsidRPr="00B37FDE">
        <w:rPr>
          <w:rFonts w:asciiTheme="majorHAnsi" w:hAnsiTheme="majorHAnsi" w:cstheme="majorHAnsi"/>
          <w:i/>
        </w:rPr>
        <w:t xml:space="preserve"> рабочих дней </w:t>
      </w:r>
      <w:r w:rsidR="00FD3011" w:rsidRPr="00B37FDE">
        <w:rPr>
          <w:rFonts w:asciiTheme="majorHAnsi" w:hAnsiTheme="majorHAnsi" w:cstheme="majorHAnsi"/>
          <w:i/>
        </w:rPr>
        <w:t xml:space="preserve">после </w:t>
      </w:r>
      <w:r w:rsidR="00D21471" w:rsidRPr="00B37FDE">
        <w:rPr>
          <w:rFonts w:asciiTheme="majorHAnsi" w:hAnsiTheme="majorHAnsi" w:cstheme="majorHAnsi"/>
          <w:i/>
        </w:rPr>
        <w:t xml:space="preserve">подписания Сторонами </w:t>
      </w:r>
      <w:r w:rsidR="00F10346">
        <w:rPr>
          <w:rFonts w:asciiTheme="majorHAnsi" w:hAnsiTheme="majorHAnsi" w:cstheme="majorHAnsi"/>
          <w:i/>
        </w:rPr>
        <w:t>А</w:t>
      </w:r>
      <w:r w:rsidR="00F10346" w:rsidRPr="00B37FDE">
        <w:rPr>
          <w:rFonts w:asciiTheme="majorHAnsi" w:hAnsiTheme="majorHAnsi" w:cstheme="majorHAnsi"/>
          <w:i/>
        </w:rPr>
        <w:t xml:space="preserve">кта </w:t>
      </w:r>
      <w:r w:rsidR="00D21471" w:rsidRPr="00B37FDE">
        <w:rPr>
          <w:rFonts w:asciiTheme="majorHAnsi" w:hAnsiTheme="majorHAnsi" w:cstheme="majorHAnsi"/>
          <w:i/>
        </w:rPr>
        <w:t xml:space="preserve">выполненных Работ и </w:t>
      </w:r>
      <w:r w:rsidR="0043209F" w:rsidRPr="00B37FDE">
        <w:rPr>
          <w:rFonts w:asciiTheme="majorHAnsi" w:hAnsiTheme="majorHAnsi" w:cstheme="majorHAnsi"/>
          <w:i/>
        </w:rPr>
        <w:t>получения,</w:t>
      </w:r>
      <w:r w:rsidR="00FD3011" w:rsidRPr="00B37FDE">
        <w:rPr>
          <w:rFonts w:asciiTheme="majorHAnsi" w:hAnsiTheme="majorHAnsi" w:cstheme="majorHAnsi"/>
          <w:i/>
        </w:rPr>
        <w:t xml:space="preserve"> выставленного Генподрядчиком счета</w:t>
      </w:r>
      <w:r w:rsidR="00D21471" w:rsidRPr="00B37FDE">
        <w:rPr>
          <w:rFonts w:asciiTheme="majorHAnsi" w:hAnsiTheme="majorHAnsi" w:cstheme="majorHAnsi"/>
          <w:i/>
        </w:rPr>
        <w:t>. Последний платеж оплачивается Заказчиком</w:t>
      </w:r>
      <w:r w:rsidR="00FD3011" w:rsidRPr="00B37FDE">
        <w:rPr>
          <w:rFonts w:asciiTheme="majorHAnsi" w:hAnsiTheme="majorHAnsi" w:cstheme="majorHAnsi"/>
          <w:i/>
        </w:rPr>
        <w:t xml:space="preserve"> при условии предоставления Генподрядчиком банковской гарантии обеспечения обязательств Генподрядчика по выполнению гарантийных обязательств Генподрядчика </w:t>
      </w:r>
      <w:r w:rsidR="00C128DC">
        <w:rPr>
          <w:rFonts w:asciiTheme="majorHAnsi" w:hAnsiTheme="majorHAnsi" w:cstheme="majorHAnsi"/>
          <w:i/>
        </w:rPr>
        <w:t>на</w:t>
      </w:r>
      <w:r w:rsidR="00C128DC" w:rsidRPr="00B37FDE">
        <w:rPr>
          <w:rFonts w:asciiTheme="majorHAnsi" w:hAnsiTheme="majorHAnsi" w:cstheme="majorHAnsi"/>
          <w:i/>
        </w:rPr>
        <w:t xml:space="preserve"> </w:t>
      </w:r>
      <w:r w:rsidR="00FD3011" w:rsidRPr="00B37FDE">
        <w:rPr>
          <w:rFonts w:asciiTheme="majorHAnsi" w:hAnsiTheme="majorHAnsi" w:cstheme="majorHAnsi"/>
          <w:i/>
        </w:rPr>
        <w:t>период Гарантийного срока</w:t>
      </w:r>
      <w:r w:rsidR="00C128DC">
        <w:rPr>
          <w:rFonts w:asciiTheme="majorHAnsi" w:hAnsiTheme="majorHAnsi" w:cstheme="majorHAnsi"/>
          <w:i/>
        </w:rPr>
        <w:t xml:space="preserve"> в соответствии с пунктом 8.5. Контракта</w:t>
      </w:r>
      <w:r w:rsidR="00FD3011" w:rsidRPr="00B37FDE">
        <w:rPr>
          <w:rFonts w:asciiTheme="majorHAnsi" w:hAnsiTheme="majorHAnsi" w:cstheme="majorHAnsi"/>
          <w:i/>
        </w:rPr>
        <w:t>.</w:t>
      </w:r>
      <w:r w:rsidR="00D21471" w:rsidRPr="009F1048">
        <w:rPr>
          <w:rFonts w:asciiTheme="majorHAnsi" w:hAnsiTheme="majorHAnsi" w:cstheme="majorHAnsi"/>
          <w:spacing w:val="-2"/>
        </w:rPr>
        <w:t>]</w:t>
      </w:r>
    </w:p>
    <w:p w14:paraId="6A0B7E54" w14:textId="77777777" w:rsidR="007637C8" w:rsidRPr="00B37FDE" w:rsidRDefault="00AE0C28" w:rsidP="007637C8">
      <w:pPr>
        <w:pStyle w:val="ConsPlusNormal"/>
        <w:tabs>
          <w:tab w:val="left" w:pos="567"/>
        </w:tabs>
        <w:spacing w:before="120"/>
        <w:jc w:val="both"/>
        <w:rPr>
          <w:rFonts w:asciiTheme="majorHAnsi" w:hAnsiTheme="majorHAnsi" w:cstheme="majorHAnsi"/>
          <w:spacing w:val="-2"/>
        </w:rPr>
      </w:pPr>
      <w:r w:rsidRPr="003545D4">
        <w:rPr>
          <w:rFonts w:asciiTheme="majorHAnsi" w:hAnsiTheme="majorHAnsi" w:cstheme="majorHAnsi"/>
          <w:spacing w:val="-2"/>
        </w:rPr>
        <w:t>6</w:t>
      </w:r>
      <w:r w:rsidR="0094062B" w:rsidRPr="003545D4">
        <w:rPr>
          <w:rFonts w:asciiTheme="majorHAnsi" w:hAnsiTheme="majorHAnsi" w:cstheme="majorHAnsi"/>
          <w:spacing w:val="-2"/>
        </w:rPr>
        <w:t>.2.</w:t>
      </w:r>
      <w:r w:rsidR="0094062B" w:rsidRPr="003545D4">
        <w:rPr>
          <w:rFonts w:asciiTheme="majorHAnsi" w:hAnsiTheme="majorHAnsi" w:cstheme="majorHAnsi"/>
          <w:spacing w:val="-2"/>
        </w:rPr>
        <w:tab/>
      </w:r>
      <w:r w:rsidR="007637C8" w:rsidRPr="00B37FDE">
        <w:rPr>
          <w:rFonts w:asciiTheme="majorHAnsi" w:hAnsiTheme="majorHAnsi" w:cstheme="majorHAnsi"/>
          <w:spacing w:val="-2"/>
        </w:rPr>
        <w:t>Обязанность Заказчика оплатить выполненные Работы возникает при условии получения от Генподрядчика в отношении принимаемых Работ следующих документов, оформленных в соответствии с условиями Контракта и требованиями Законодательства:</w:t>
      </w:r>
    </w:p>
    <w:p w14:paraId="55FA499C" w14:textId="77777777" w:rsidR="007637C8" w:rsidRPr="00B37FDE" w:rsidRDefault="007637C8" w:rsidP="007637C8">
      <w:pPr>
        <w:pStyle w:val="ad"/>
        <w:numPr>
          <w:ilvl w:val="0"/>
          <w:numId w:val="57"/>
        </w:numPr>
        <w:tabs>
          <w:tab w:val="left" w:pos="567"/>
        </w:tabs>
        <w:autoSpaceDE w:val="0"/>
        <w:autoSpaceDN w:val="0"/>
        <w:adjustRightInd w:val="0"/>
        <w:spacing w:line="240" w:lineRule="auto"/>
        <w:ind w:left="0" w:firstLine="0"/>
        <w:rPr>
          <w:rFonts w:asciiTheme="minorHAnsi" w:hAnsiTheme="minorHAnsi" w:cstheme="minorHAnsi"/>
          <w:sz w:val="28"/>
          <w:szCs w:val="28"/>
        </w:rPr>
      </w:pPr>
      <w:r w:rsidRPr="00B37FDE">
        <w:rPr>
          <w:rFonts w:asciiTheme="minorHAnsi" w:hAnsiTheme="minorHAnsi" w:cstheme="minorHAnsi"/>
          <w:sz w:val="28"/>
          <w:szCs w:val="28"/>
        </w:rPr>
        <w:t>исполнительной документации на выполненные Работы;</w:t>
      </w:r>
    </w:p>
    <w:p w14:paraId="7DE6D17D" w14:textId="77777777" w:rsidR="007637C8" w:rsidRPr="00B37FDE" w:rsidRDefault="007637C8" w:rsidP="007637C8">
      <w:pPr>
        <w:pStyle w:val="ad"/>
        <w:numPr>
          <w:ilvl w:val="0"/>
          <w:numId w:val="57"/>
        </w:numPr>
        <w:tabs>
          <w:tab w:val="left" w:pos="567"/>
        </w:tabs>
        <w:autoSpaceDE w:val="0"/>
        <w:autoSpaceDN w:val="0"/>
        <w:adjustRightInd w:val="0"/>
        <w:spacing w:line="240" w:lineRule="auto"/>
        <w:ind w:left="0" w:firstLine="0"/>
        <w:rPr>
          <w:rFonts w:asciiTheme="minorHAnsi" w:hAnsiTheme="minorHAnsi" w:cstheme="minorHAnsi"/>
          <w:sz w:val="28"/>
          <w:szCs w:val="28"/>
        </w:rPr>
      </w:pPr>
      <w:r w:rsidRPr="00B37FDE">
        <w:rPr>
          <w:rFonts w:asciiTheme="minorHAnsi" w:hAnsiTheme="minorHAnsi" w:cstheme="minorHAnsi"/>
          <w:sz w:val="28"/>
          <w:szCs w:val="28"/>
        </w:rPr>
        <w:t>Акта выполненных работ;</w:t>
      </w:r>
    </w:p>
    <w:p w14:paraId="1AFFB73A" w14:textId="77777777" w:rsidR="007637C8" w:rsidRPr="00B37FDE" w:rsidRDefault="007637C8" w:rsidP="007637C8">
      <w:pPr>
        <w:pStyle w:val="ad"/>
        <w:numPr>
          <w:ilvl w:val="0"/>
          <w:numId w:val="57"/>
        </w:numPr>
        <w:tabs>
          <w:tab w:val="left" w:pos="567"/>
        </w:tabs>
        <w:autoSpaceDE w:val="0"/>
        <w:autoSpaceDN w:val="0"/>
        <w:adjustRightInd w:val="0"/>
        <w:spacing w:line="240" w:lineRule="auto"/>
        <w:ind w:left="0" w:firstLine="0"/>
        <w:rPr>
          <w:rFonts w:asciiTheme="majorHAnsi" w:hAnsiTheme="majorHAnsi" w:cstheme="majorHAnsi"/>
          <w:spacing w:val="-2"/>
        </w:rPr>
      </w:pPr>
      <w:r w:rsidRPr="00B37FDE">
        <w:rPr>
          <w:rFonts w:asciiTheme="minorHAnsi" w:hAnsiTheme="minorHAnsi" w:cstheme="minorHAnsi"/>
          <w:sz w:val="28"/>
          <w:szCs w:val="28"/>
        </w:rPr>
        <w:t>счета на оплату</w:t>
      </w:r>
      <w:r w:rsidRPr="00B37FDE">
        <w:rPr>
          <w:rFonts w:asciiTheme="majorHAnsi" w:hAnsiTheme="majorHAnsi" w:cstheme="majorHAnsi"/>
          <w:spacing w:val="-2"/>
        </w:rPr>
        <w:t>.</w:t>
      </w:r>
    </w:p>
    <w:p w14:paraId="5F24E7A3" w14:textId="77777777" w:rsidR="00D21471" w:rsidRPr="00833D92" w:rsidRDefault="00AE0C28" w:rsidP="00E052AE">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6</w:t>
      </w:r>
      <w:r w:rsidR="0094062B" w:rsidRPr="00833D92">
        <w:rPr>
          <w:rFonts w:asciiTheme="majorHAnsi" w:hAnsiTheme="majorHAnsi" w:cstheme="majorHAnsi"/>
        </w:rPr>
        <w:t>.3.</w:t>
      </w:r>
      <w:r w:rsidR="0094062B" w:rsidRPr="00833D92">
        <w:rPr>
          <w:rFonts w:asciiTheme="majorHAnsi" w:hAnsiTheme="majorHAnsi" w:cstheme="majorHAnsi"/>
        </w:rPr>
        <w:tab/>
        <w:t xml:space="preserve">В случае если при исполнении Контракта Генподрядчик каким-либо образом без согласования с Заказчиком превысил объемы и стоимость выполненных Работ по отношению к объемам и стоимости, предусмотренным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Генподрядчик не вправе удерживать какой-либо результат Работ или его </w:t>
      </w:r>
      <w:bookmarkStart w:id="1" w:name="_Toc340584054"/>
      <w:bookmarkStart w:id="2" w:name="_Toc340584365"/>
      <w:r w:rsidR="00D21471" w:rsidRPr="00833D92">
        <w:rPr>
          <w:rFonts w:asciiTheme="majorHAnsi" w:hAnsiTheme="majorHAnsi" w:cstheme="majorHAnsi"/>
        </w:rPr>
        <w:t>часть.</w:t>
      </w:r>
    </w:p>
    <w:bookmarkEnd w:id="1"/>
    <w:bookmarkEnd w:id="2"/>
    <w:p w14:paraId="25D74191" w14:textId="77777777" w:rsidR="00690119" w:rsidRPr="00833D92" w:rsidRDefault="006E315F" w:rsidP="004926B4">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w:t>
      </w:r>
      <w:r w:rsidR="00690119" w:rsidRPr="00833D92">
        <w:rPr>
          <w:rFonts w:asciiTheme="majorHAnsi" w:hAnsiTheme="majorHAnsi" w:cstheme="majorHAnsi"/>
          <w:b/>
        </w:rPr>
        <w:t xml:space="preserve">ловия о приемке Работ и Объекта </w:t>
      </w:r>
    </w:p>
    <w:p w14:paraId="4DFB19FD" w14:textId="77777777" w:rsidR="00E04CA0" w:rsidRDefault="00E04CA0" w:rsidP="00690119">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7.1.</w:t>
      </w:r>
      <w:r>
        <w:rPr>
          <w:rFonts w:asciiTheme="majorHAnsi" w:hAnsiTheme="majorHAnsi" w:cstheme="majorHAnsi"/>
        </w:rPr>
        <w:t xml:space="preserve"> </w:t>
      </w:r>
      <w:r w:rsidRPr="00833D92">
        <w:rPr>
          <w:rFonts w:asciiTheme="majorHAnsi" w:hAnsiTheme="majorHAnsi" w:cstheme="majorHAnsi"/>
        </w:rPr>
        <w:t xml:space="preserve">Генподрядчик </w:t>
      </w:r>
      <w:r>
        <w:rPr>
          <w:rFonts w:asciiTheme="majorHAnsi" w:hAnsiTheme="majorHAnsi" w:cstheme="majorHAnsi"/>
        </w:rPr>
        <w:t>уведомляет</w:t>
      </w:r>
      <w:r w:rsidRPr="00833D92">
        <w:rPr>
          <w:rFonts w:asciiTheme="majorHAnsi" w:hAnsiTheme="majorHAnsi" w:cstheme="majorHAnsi"/>
        </w:rPr>
        <w:t xml:space="preserve"> Заказчика,</w:t>
      </w:r>
      <w:r>
        <w:rPr>
          <w:rFonts w:asciiTheme="majorHAnsi" w:hAnsiTheme="majorHAnsi" w:cstheme="majorHAnsi"/>
        </w:rPr>
        <w:t xml:space="preserve"> а также</w:t>
      </w:r>
      <w:r w:rsidRPr="00833D92">
        <w:rPr>
          <w:rFonts w:asciiTheme="majorHAnsi" w:hAnsiTheme="majorHAnsi" w:cstheme="majorHAnsi"/>
        </w:rPr>
        <w:t xml:space="preserve"> технического заказчика</w:t>
      </w:r>
      <w:r>
        <w:rPr>
          <w:rFonts w:asciiTheme="majorHAnsi" w:hAnsiTheme="majorHAnsi" w:cstheme="majorHAnsi"/>
        </w:rPr>
        <w:t xml:space="preserve"> и</w:t>
      </w:r>
      <w:r w:rsidRPr="00833D92">
        <w:rPr>
          <w:rFonts w:asciiTheme="majorHAnsi" w:hAnsiTheme="majorHAnsi" w:cstheme="majorHAnsi"/>
        </w:rPr>
        <w:t xml:space="preserve"> </w:t>
      </w:r>
      <w:r>
        <w:rPr>
          <w:rFonts w:asciiTheme="majorHAnsi" w:hAnsiTheme="majorHAnsi" w:cstheme="majorHAnsi"/>
        </w:rPr>
        <w:t xml:space="preserve">(или) </w:t>
      </w:r>
      <w:r w:rsidRPr="00833D92">
        <w:rPr>
          <w:rFonts w:asciiTheme="majorHAnsi" w:hAnsiTheme="majorHAnsi" w:cstheme="majorHAnsi"/>
        </w:rPr>
        <w:t>лиц</w:t>
      </w:r>
      <w:r>
        <w:rPr>
          <w:rFonts w:asciiTheme="majorHAnsi" w:hAnsiTheme="majorHAnsi" w:cstheme="majorHAnsi"/>
        </w:rPr>
        <w:t>о</w:t>
      </w:r>
      <w:r w:rsidRPr="00833D92">
        <w:rPr>
          <w:rFonts w:asciiTheme="majorHAnsi" w:hAnsiTheme="majorHAnsi" w:cstheme="majorHAnsi"/>
        </w:rPr>
        <w:t>, осуществляюще</w:t>
      </w:r>
      <w:r>
        <w:rPr>
          <w:rFonts w:asciiTheme="majorHAnsi" w:hAnsiTheme="majorHAnsi" w:cstheme="majorHAnsi"/>
        </w:rPr>
        <w:t>е</w:t>
      </w:r>
      <w:r w:rsidRPr="00833D92">
        <w:rPr>
          <w:rFonts w:asciiTheme="majorHAnsi" w:hAnsiTheme="majorHAnsi" w:cstheme="majorHAnsi"/>
        </w:rPr>
        <w:t xml:space="preserve"> строительный контроль от имени Заказчика</w:t>
      </w:r>
      <w:r>
        <w:rPr>
          <w:rFonts w:asciiTheme="majorHAnsi" w:hAnsiTheme="majorHAnsi" w:cstheme="majorHAnsi"/>
        </w:rPr>
        <w:t xml:space="preserve"> (при их наличии)</w:t>
      </w:r>
      <w:r w:rsidR="00F10346">
        <w:rPr>
          <w:rFonts w:asciiTheme="majorHAnsi" w:hAnsiTheme="majorHAnsi" w:cstheme="majorHAnsi"/>
        </w:rPr>
        <w:t>,</w:t>
      </w:r>
      <w:r w:rsidRPr="00833D92">
        <w:rPr>
          <w:rFonts w:asciiTheme="majorHAnsi" w:hAnsiTheme="majorHAnsi" w:cstheme="majorHAnsi"/>
        </w:rPr>
        <w:t xml:space="preserve"> </w:t>
      </w:r>
      <w:r>
        <w:rPr>
          <w:rFonts w:asciiTheme="majorHAnsi" w:hAnsiTheme="majorHAnsi" w:cstheme="majorHAnsi"/>
        </w:rPr>
        <w:t>о необходимости</w:t>
      </w:r>
      <w:r w:rsidRPr="00833D92">
        <w:rPr>
          <w:rFonts w:asciiTheme="majorHAnsi" w:hAnsiTheme="majorHAnsi" w:cstheme="majorHAnsi"/>
        </w:rPr>
        <w:t xml:space="preserve"> приемк</w:t>
      </w:r>
      <w:r>
        <w:rPr>
          <w:rFonts w:asciiTheme="majorHAnsi" w:hAnsiTheme="majorHAnsi" w:cstheme="majorHAnsi"/>
        </w:rPr>
        <w:t>и</w:t>
      </w:r>
      <w:r w:rsidRPr="00833D92">
        <w:rPr>
          <w:rFonts w:asciiTheme="majorHAnsi" w:hAnsiTheme="majorHAnsi" w:cstheme="majorHAnsi"/>
        </w:rPr>
        <w:t xml:space="preserve"> и освидетельствовании работ, </w:t>
      </w:r>
      <w:r w:rsidRPr="00833D92">
        <w:rPr>
          <w:rFonts w:cstheme="minorHAnsi"/>
        </w:rPr>
        <w:t>контроль за выполнением которых в соответствии с технологией строительства Объекта не может быть проведен после выполнения последующих работ в отношении Объекта или на Объекте</w:t>
      </w:r>
      <w:r>
        <w:rPr>
          <w:rFonts w:cstheme="minorHAnsi"/>
        </w:rPr>
        <w:t xml:space="preserve"> (</w:t>
      </w:r>
      <w:r w:rsidRPr="00941F88">
        <w:rPr>
          <w:rFonts w:cstheme="minorHAnsi"/>
          <w:b/>
        </w:rPr>
        <w:t>Скрытые работы</w:t>
      </w:r>
      <w:r>
        <w:rPr>
          <w:rFonts w:cstheme="minorHAnsi"/>
        </w:rPr>
        <w:t>), не позднее 3 (трех) дней до даты освидетельствования и приемки</w:t>
      </w:r>
      <w:r w:rsidRPr="00833D92">
        <w:rPr>
          <w:rFonts w:cstheme="minorHAnsi"/>
        </w:rPr>
        <w:t>.</w:t>
      </w:r>
      <w:r>
        <w:rPr>
          <w:rFonts w:cstheme="minorHAnsi"/>
        </w:rPr>
        <w:t xml:space="preserve"> При немотивированном отказе указанных лиц осуществить приемку и освидетельствование указанных работ или неявке </w:t>
      </w:r>
      <w:r w:rsidR="00750266">
        <w:rPr>
          <w:rFonts w:cstheme="minorHAnsi"/>
        </w:rPr>
        <w:lastRenderedPageBreak/>
        <w:t>данных</w:t>
      </w:r>
      <w:r>
        <w:rPr>
          <w:rFonts w:cstheme="minorHAnsi"/>
        </w:rPr>
        <w:t xml:space="preserve"> лиц </w:t>
      </w:r>
      <w:r w:rsidR="00750266">
        <w:rPr>
          <w:rFonts w:cstheme="minorHAnsi"/>
        </w:rPr>
        <w:t xml:space="preserve">Генподрядчик после составления соответствующего акта вправе продолжить выполнение </w:t>
      </w:r>
      <w:r w:rsidR="00F10346">
        <w:rPr>
          <w:rFonts w:cstheme="minorHAnsi"/>
        </w:rPr>
        <w:t xml:space="preserve">Работ </w:t>
      </w:r>
      <w:r w:rsidR="00750266">
        <w:rPr>
          <w:rFonts w:cstheme="minorHAnsi"/>
        </w:rPr>
        <w:t xml:space="preserve">на Объекте. </w:t>
      </w:r>
    </w:p>
    <w:p w14:paraId="3520CF3C" w14:textId="77777777" w:rsidR="00690119" w:rsidRDefault="00E04CA0" w:rsidP="00690119">
      <w:pPr>
        <w:pStyle w:val="ConsPlusNormal"/>
        <w:tabs>
          <w:tab w:val="left" w:pos="567"/>
        </w:tabs>
        <w:spacing w:before="120"/>
        <w:jc w:val="both"/>
        <w:rPr>
          <w:rFonts w:asciiTheme="majorHAnsi" w:hAnsiTheme="majorHAnsi" w:cstheme="majorHAnsi"/>
        </w:rPr>
      </w:pPr>
      <w:r>
        <w:rPr>
          <w:rFonts w:asciiTheme="majorHAnsi" w:hAnsiTheme="majorHAnsi" w:cstheme="majorHAnsi"/>
        </w:rPr>
        <w:t xml:space="preserve">7.2. </w:t>
      </w:r>
      <w:r w:rsidR="00690119" w:rsidRPr="00833D92">
        <w:rPr>
          <w:rFonts w:asciiTheme="majorHAnsi" w:hAnsiTheme="majorHAnsi" w:cstheme="majorHAnsi"/>
        </w:rPr>
        <w:t>При завершении</w:t>
      </w:r>
      <w:r w:rsidR="00F10346">
        <w:rPr>
          <w:rFonts w:asciiTheme="majorHAnsi" w:hAnsiTheme="majorHAnsi" w:cstheme="majorHAnsi"/>
        </w:rPr>
        <w:t xml:space="preserve"> Работ</w:t>
      </w:r>
      <w:r w:rsidR="00690119" w:rsidRPr="00833D92">
        <w:rPr>
          <w:rFonts w:asciiTheme="majorHAnsi" w:hAnsiTheme="majorHAnsi" w:cstheme="majorHAnsi"/>
        </w:rPr>
        <w:t xml:space="preserve"> в полном объеме Генподрядчик обязан письменно известить Заказчика о готовности результата Работ </w:t>
      </w:r>
      <w:r w:rsidR="0043209F" w:rsidRPr="00833D92">
        <w:rPr>
          <w:rFonts w:asciiTheme="majorHAnsi" w:hAnsiTheme="majorHAnsi" w:cstheme="majorHAnsi"/>
        </w:rPr>
        <w:t>к</w:t>
      </w:r>
      <w:r w:rsidR="00690119" w:rsidRPr="00833D92">
        <w:rPr>
          <w:rFonts w:asciiTheme="majorHAnsi" w:hAnsiTheme="majorHAnsi" w:cstheme="majorHAnsi"/>
        </w:rPr>
        <w:t xml:space="preserve"> передаче Заказчику. </w:t>
      </w:r>
    </w:p>
    <w:p w14:paraId="46BAFFD9" w14:textId="77777777" w:rsidR="003F00F7" w:rsidRPr="00833D92" w:rsidRDefault="003F00F7" w:rsidP="00690119">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 xml:space="preserve">При завершении </w:t>
      </w:r>
      <w:r w:rsidRPr="00F17547">
        <w:rPr>
          <w:rFonts w:asciiTheme="majorHAnsi" w:hAnsiTheme="majorHAnsi" w:cstheme="majorHAnsi"/>
        </w:rPr>
        <w:t xml:space="preserve">соответствующего </w:t>
      </w:r>
      <w:r w:rsidR="00DA0C0C">
        <w:rPr>
          <w:rFonts w:asciiTheme="majorHAnsi" w:hAnsiTheme="majorHAnsi" w:cstheme="majorHAnsi"/>
        </w:rPr>
        <w:t>Этапа</w:t>
      </w:r>
      <w:r w:rsidRPr="00F17547">
        <w:rPr>
          <w:rFonts w:asciiTheme="majorHAnsi" w:hAnsiTheme="majorHAnsi" w:cstheme="majorHAnsi"/>
        </w:rPr>
        <w:t xml:space="preserve"> Работ</w:t>
      </w:r>
      <w:r w:rsidRPr="00833D92">
        <w:rPr>
          <w:rFonts w:asciiTheme="majorHAnsi" w:hAnsiTheme="majorHAnsi" w:cstheme="majorHAnsi"/>
        </w:rPr>
        <w:t xml:space="preserve"> Генподрядчик обязан письменно известить Заказчика о </w:t>
      </w:r>
      <w:r>
        <w:rPr>
          <w:rFonts w:asciiTheme="majorHAnsi" w:hAnsiTheme="majorHAnsi" w:cstheme="majorHAnsi"/>
        </w:rPr>
        <w:t xml:space="preserve">его </w:t>
      </w:r>
      <w:r w:rsidR="00F10346">
        <w:rPr>
          <w:rFonts w:asciiTheme="majorHAnsi" w:hAnsiTheme="majorHAnsi" w:cstheme="majorHAnsi"/>
        </w:rPr>
        <w:t>завершении</w:t>
      </w:r>
      <w:r>
        <w:rPr>
          <w:rFonts w:asciiTheme="majorHAnsi" w:hAnsiTheme="majorHAnsi" w:cstheme="majorHAnsi"/>
        </w:rPr>
        <w:t>.</w:t>
      </w:r>
      <w:r w:rsidRPr="00833D92">
        <w:rPr>
          <w:rFonts w:asciiTheme="majorHAnsi" w:hAnsiTheme="majorHAnsi" w:cstheme="majorHAnsi"/>
        </w:rPr>
        <w:t xml:space="preserve"> </w:t>
      </w:r>
    </w:p>
    <w:p w14:paraId="0EF5F383" w14:textId="77777777" w:rsidR="00C0321C" w:rsidRDefault="0001701A" w:rsidP="00715FC1">
      <w:pPr>
        <w:pStyle w:val="ConsPlusNormal"/>
        <w:tabs>
          <w:tab w:val="left" w:pos="567"/>
        </w:tabs>
        <w:spacing w:before="120"/>
        <w:jc w:val="both"/>
        <w:rPr>
          <w:rFonts w:asciiTheme="majorHAnsi" w:hAnsiTheme="majorHAnsi" w:cstheme="majorHAnsi"/>
        </w:rPr>
      </w:pPr>
      <w:r w:rsidRPr="00BA5EFB">
        <w:rPr>
          <w:rFonts w:asciiTheme="majorHAnsi" w:hAnsiTheme="majorHAnsi" w:cstheme="majorHAnsi"/>
        </w:rPr>
        <w:t xml:space="preserve">При приемке соответствующего </w:t>
      </w:r>
      <w:r w:rsidR="00DA0C0C">
        <w:rPr>
          <w:rFonts w:asciiTheme="majorHAnsi" w:hAnsiTheme="majorHAnsi" w:cstheme="majorHAnsi"/>
        </w:rPr>
        <w:t>Этапа</w:t>
      </w:r>
      <w:r w:rsidRPr="00BA5EFB">
        <w:rPr>
          <w:rFonts w:asciiTheme="majorHAnsi" w:hAnsiTheme="majorHAnsi" w:cstheme="majorHAnsi"/>
        </w:rPr>
        <w:t xml:space="preserve"> Работ Стороны подписывают промежуточный Акт выполненных Работ, подтверждающий выполнение таких Работ. </w:t>
      </w:r>
      <w:r w:rsidR="006E315F" w:rsidRPr="00BA5EFB">
        <w:rPr>
          <w:rFonts w:asciiTheme="majorHAnsi" w:hAnsiTheme="majorHAnsi" w:cstheme="majorHAnsi"/>
        </w:rPr>
        <w:t xml:space="preserve">Подписание Заказчиком </w:t>
      </w:r>
      <w:r w:rsidR="00750266">
        <w:rPr>
          <w:rFonts w:asciiTheme="majorHAnsi" w:hAnsiTheme="majorHAnsi" w:cstheme="majorHAnsi"/>
        </w:rPr>
        <w:t>указанного Акта</w:t>
      </w:r>
      <w:r w:rsidR="006E315F" w:rsidRPr="00BA5EFB">
        <w:rPr>
          <w:rFonts w:asciiTheme="majorHAnsi" w:hAnsiTheme="majorHAnsi" w:cstheme="majorHAnsi"/>
        </w:rPr>
        <w:t xml:space="preserve"> осуществляется для целей бухгалтерского и налогового учета выполненных Генподрядчиком Работ, контроля за ходом выполнения Работ и осуществления текущих расчетов в порядке, предусмотренном Контрактом</w:t>
      </w:r>
      <w:r w:rsidR="00F10346">
        <w:rPr>
          <w:rFonts w:asciiTheme="majorHAnsi" w:hAnsiTheme="majorHAnsi" w:cstheme="majorHAnsi"/>
        </w:rPr>
        <w:t>,</w:t>
      </w:r>
      <w:r w:rsidR="00750266">
        <w:rPr>
          <w:rFonts w:asciiTheme="majorHAnsi" w:hAnsiTheme="majorHAnsi" w:cstheme="majorHAnsi"/>
        </w:rPr>
        <w:t xml:space="preserve"> и не влечет перехода Заказчику права собственности на </w:t>
      </w:r>
      <w:r w:rsidR="003F00F7">
        <w:rPr>
          <w:rFonts w:asciiTheme="majorHAnsi" w:hAnsiTheme="majorHAnsi" w:cstheme="majorHAnsi"/>
        </w:rPr>
        <w:t xml:space="preserve">результаты </w:t>
      </w:r>
      <w:r w:rsidR="00F10346">
        <w:rPr>
          <w:rFonts w:asciiTheme="majorHAnsi" w:hAnsiTheme="majorHAnsi" w:cstheme="majorHAnsi"/>
        </w:rPr>
        <w:t>Работ</w:t>
      </w:r>
      <w:r w:rsidR="00750266">
        <w:rPr>
          <w:rFonts w:asciiTheme="majorHAnsi" w:hAnsiTheme="majorHAnsi" w:cstheme="majorHAnsi"/>
        </w:rPr>
        <w:t xml:space="preserve">, риска гибели </w:t>
      </w:r>
      <w:r w:rsidR="003F00F7">
        <w:rPr>
          <w:rFonts w:asciiTheme="majorHAnsi" w:hAnsiTheme="majorHAnsi" w:cstheme="majorHAnsi"/>
        </w:rPr>
        <w:t xml:space="preserve">результата </w:t>
      </w:r>
      <w:r w:rsidR="00750266">
        <w:rPr>
          <w:rFonts w:asciiTheme="majorHAnsi" w:hAnsiTheme="majorHAnsi" w:cstheme="majorHAnsi"/>
        </w:rPr>
        <w:t xml:space="preserve">выполненных </w:t>
      </w:r>
      <w:r w:rsidR="00F10346">
        <w:rPr>
          <w:rFonts w:asciiTheme="majorHAnsi" w:hAnsiTheme="majorHAnsi" w:cstheme="majorHAnsi"/>
        </w:rPr>
        <w:t xml:space="preserve">Работ </w:t>
      </w:r>
      <w:r w:rsidR="00750266">
        <w:rPr>
          <w:rFonts w:asciiTheme="majorHAnsi" w:hAnsiTheme="majorHAnsi" w:cstheme="majorHAnsi"/>
        </w:rPr>
        <w:t>и иных последствий, обусловленных приемкой результатов работ или отдельного этапа работ</w:t>
      </w:r>
      <w:r w:rsidR="003F00F7">
        <w:rPr>
          <w:rFonts w:asciiTheme="majorHAnsi" w:hAnsiTheme="majorHAnsi" w:cstheme="majorHAnsi"/>
        </w:rPr>
        <w:t>.</w:t>
      </w:r>
      <w:r w:rsidR="00750266" w:rsidRPr="00E04CA0">
        <w:rPr>
          <w:rFonts w:asciiTheme="majorHAnsi" w:hAnsiTheme="majorHAnsi" w:cstheme="majorHAnsi"/>
          <w:i/>
        </w:rPr>
        <w:t xml:space="preserve"> </w:t>
      </w:r>
    </w:p>
    <w:p w14:paraId="0C8BAD9A" w14:textId="77777777" w:rsidR="00C0321C" w:rsidRPr="00833D92" w:rsidRDefault="00AE0C28" w:rsidP="00262D1F">
      <w:pPr>
        <w:pStyle w:val="ConsPlusNormal"/>
        <w:tabs>
          <w:tab w:val="left" w:pos="0"/>
        </w:tabs>
        <w:spacing w:before="120"/>
        <w:jc w:val="both"/>
        <w:rPr>
          <w:rFonts w:asciiTheme="majorHAnsi" w:hAnsiTheme="majorHAnsi" w:cstheme="majorHAnsi"/>
        </w:rPr>
      </w:pPr>
      <w:r w:rsidRPr="00833D92">
        <w:rPr>
          <w:rFonts w:asciiTheme="majorHAnsi" w:hAnsiTheme="majorHAnsi" w:cstheme="majorHAnsi"/>
        </w:rPr>
        <w:t>7</w:t>
      </w:r>
      <w:r w:rsidR="00C0321C" w:rsidRPr="00833D92">
        <w:rPr>
          <w:rFonts w:asciiTheme="majorHAnsi" w:hAnsiTheme="majorHAnsi" w:cstheme="majorHAnsi"/>
        </w:rPr>
        <w:t>.</w:t>
      </w:r>
      <w:r w:rsidRPr="00833D92">
        <w:rPr>
          <w:rFonts w:asciiTheme="majorHAnsi" w:hAnsiTheme="majorHAnsi" w:cstheme="majorHAnsi"/>
        </w:rPr>
        <w:t>3</w:t>
      </w:r>
      <w:r w:rsidR="00C0321C" w:rsidRPr="00833D92">
        <w:rPr>
          <w:rFonts w:asciiTheme="majorHAnsi" w:hAnsiTheme="majorHAnsi" w:cstheme="majorHAnsi"/>
        </w:rPr>
        <w:t>.</w:t>
      </w:r>
      <w:r w:rsidR="00C0321C" w:rsidRPr="00833D92">
        <w:rPr>
          <w:rFonts w:asciiTheme="majorHAnsi" w:hAnsiTheme="majorHAnsi" w:cstheme="majorHAnsi"/>
        </w:rPr>
        <w:tab/>
        <w:t xml:space="preserve">Сдача-приемка Работ приемочной комиссии оформляется подписанием соответствующего Акта приемки законченного строительством Объекта приемочной </w:t>
      </w:r>
      <w:r w:rsidR="002F690B" w:rsidRPr="00833D92">
        <w:rPr>
          <w:rFonts w:asciiTheme="majorHAnsi" w:hAnsiTheme="majorHAnsi" w:cstheme="majorHAnsi"/>
        </w:rPr>
        <w:t xml:space="preserve">комиссии </w:t>
      </w:r>
      <w:r w:rsidR="00C0321C" w:rsidRPr="00833D92">
        <w:rPr>
          <w:rFonts w:asciiTheme="majorHAnsi" w:hAnsiTheme="majorHAnsi" w:cstheme="majorHAnsi"/>
        </w:rPr>
        <w:t xml:space="preserve">при условии положительного заключения </w:t>
      </w:r>
      <w:r w:rsidR="002F690B" w:rsidRPr="00833D92">
        <w:rPr>
          <w:rFonts w:asciiTheme="majorHAnsi" w:hAnsiTheme="majorHAnsi" w:cstheme="majorHAnsi"/>
        </w:rPr>
        <w:t>с</w:t>
      </w:r>
      <w:r w:rsidR="00C0321C" w:rsidRPr="00833D92">
        <w:rPr>
          <w:rFonts w:asciiTheme="majorHAnsi" w:hAnsiTheme="majorHAnsi" w:cstheme="majorHAnsi"/>
        </w:rPr>
        <w:t xml:space="preserve">троительного </w:t>
      </w:r>
      <w:r w:rsidR="0043209F" w:rsidRPr="00833D92">
        <w:rPr>
          <w:rFonts w:asciiTheme="majorHAnsi" w:hAnsiTheme="majorHAnsi" w:cstheme="majorHAnsi"/>
        </w:rPr>
        <w:t>контроля Заказчика</w:t>
      </w:r>
      <w:r w:rsidR="00C0321C" w:rsidRPr="00833D92">
        <w:rPr>
          <w:rFonts w:asciiTheme="majorHAnsi" w:hAnsiTheme="majorHAnsi" w:cstheme="majorHAnsi"/>
        </w:rPr>
        <w:t xml:space="preserve"> о соответствии результата Работ условиям Контракта в порядке, предусмотренном Контрактом.</w:t>
      </w:r>
    </w:p>
    <w:p w14:paraId="658FAB95" w14:textId="77777777" w:rsidR="00C0321C" w:rsidRPr="00833D92" w:rsidRDefault="00AE0C28" w:rsidP="00262D1F">
      <w:pPr>
        <w:pStyle w:val="ConsPlusNormal"/>
        <w:tabs>
          <w:tab w:val="left" w:pos="0"/>
        </w:tabs>
        <w:spacing w:before="120"/>
        <w:jc w:val="both"/>
        <w:rPr>
          <w:rFonts w:asciiTheme="majorHAnsi" w:hAnsiTheme="majorHAnsi" w:cstheme="majorHAnsi"/>
        </w:rPr>
      </w:pPr>
      <w:r w:rsidRPr="00833D92">
        <w:rPr>
          <w:rFonts w:asciiTheme="majorHAnsi" w:hAnsiTheme="majorHAnsi" w:cstheme="majorHAnsi"/>
        </w:rPr>
        <w:t>7</w:t>
      </w:r>
      <w:r w:rsidR="00C0321C" w:rsidRPr="00833D92">
        <w:rPr>
          <w:rFonts w:asciiTheme="majorHAnsi" w:hAnsiTheme="majorHAnsi" w:cstheme="majorHAnsi"/>
        </w:rPr>
        <w:t>.</w:t>
      </w:r>
      <w:r w:rsidRPr="00833D92">
        <w:rPr>
          <w:rFonts w:asciiTheme="majorHAnsi" w:hAnsiTheme="majorHAnsi" w:cstheme="majorHAnsi"/>
        </w:rPr>
        <w:t>4</w:t>
      </w:r>
      <w:r w:rsidR="00C0321C" w:rsidRPr="00833D92">
        <w:rPr>
          <w:rFonts w:asciiTheme="majorHAnsi" w:hAnsiTheme="majorHAnsi" w:cstheme="majorHAnsi"/>
        </w:rPr>
        <w:t>. Объект по Контракту считается сданным Генподрядчиком и принятым Заказчиком только после подписания Акта приемки законченного строительством Объекта Сторонами.</w:t>
      </w:r>
    </w:p>
    <w:p w14:paraId="53B66DA3" w14:textId="5DD6FCD0" w:rsidR="00F75A7F" w:rsidRPr="00253776" w:rsidRDefault="00253776" w:rsidP="00262D1F">
      <w:pPr>
        <w:pStyle w:val="ConsPlusNormal"/>
        <w:numPr>
          <w:ilvl w:val="0"/>
          <w:numId w:val="1"/>
        </w:numPr>
        <w:tabs>
          <w:tab w:val="left" w:pos="567"/>
        </w:tabs>
        <w:spacing w:before="120"/>
        <w:ind w:left="0" w:firstLine="0"/>
        <w:jc w:val="both"/>
        <w:rPr>
          <w:rFonts w:asciiTheme="majorHAnsi" w:hAnsiTheme="majorHAnsi" w:cstheme="majorHAnsi"/>
          <w:b/>
          <w:i/>
        </w:rPr>
      </w:pPr>
      <w:r w:rsidRPr="00253776">
        <w:rPr>
          <w:rFonts w:asciiTheme="majorHAnsi" w:hAnsiTheme="majorHAnsi" w:cstheme="majorHAnsi"/>
          <w:b/>
          <w:i/>
        </w:rPr>
        <w:t>[</w:t>
      </w:r>
      <w:r w:rsidR="00C0321C" w:rsidRPr="00253776">
        <w:rPr>
          <w:rFonts w:asciiTheme="majorHAnsi" w:hAnsiTheme="majorHAnsi" w:cstheme="majorHAnsi"/>
          <w:b/>
          <w:i/>
        </w:rPr>
        <w:t>Условия об о</w:t>
      </w:r>
      <w:r w:rsidR="00F75A7F" w:rsidRPr="00253776">
        <w:rPr>
          <w:rFonts w:asciiTheme="majorHAnsi" w:hAnsiTheme="majorHAnsi" w:cstheme="majorHAnsi"/>
          <w:b/>
          <w:i/>
        </w:rPr>
        <w:t>беспечени</w:t>
      </w:r>
      <w:r w:rsidR="00C0321C" w:rsidRPr="00253776">
        <w:rPr>
          <w:rFonts w:asciiTheme="majorHAnsi" w:hAnsiTheme="majorHAnsi" w:cstheme="majorHAnsi"/>
          <w:b/>
          <w:i/>
        </w:rPr>
        <w:t>и</w:t>
      </w:r>
      <w:r w:rsidR="00F75A7F" w:rsidRPr="00253776">
        <w:rPr>
          <w:rFonts w:asciiTheme="majorHAnsi" w:hAnsiTheme="majorHAnsi" w:cstheme="majorHAnsi"/>
          <w:b/>
          <w:i/>
        </w:rPr>
        <w:t xml:space="preserve"> исполнения Контракта</w:t>
      </w:r>
      <w:r w:rsidRPr="00253776">
        <w:rPr>
          <w:rFonts w:asciiTheme="majorHAnsi" w:hAnsiTheme="majorHAnsi" w:cstheme="majorHAnsi"/>
          <w:b/>
          <w:i/>
        </w:rPr>
        <w:t>]</w:t>
      </w:r>
      <w:r>
        <w:rPr>
          <w:rStyle w:val="af3"/>
          <w:rFonts w:asciiTheme="majorHAnsi" w:hAnsiTheme="majorHAnsi" w:cstheme="majorHAnsi"/>
          <w:b/>
          <w:i/>
        </w:rPr>
        <w:footnoteReference w:id="19"/>
      </w:r>
    </w:p>
    <w:p w14:paraId="1898DF62" w14:textId="77777777" w:rsidR="00B25449" w:rsidRPr="00833D92" w:rsidRDefault="00AE0C28" w:rsidP="00262D1F">
      <w:pPr>
        <w:spacing w:before="120" w:after="0" w:line="240" w:lineRule="auto"/>
        <w:jc w:val="both"/>
        <w:rPr>
          <w:rFonts w:asciiTheme="majorHAnsi" w:hAnsiTheme="majorHAnsi" w:cstheme="majorHAnsi"/>
          <w:sz w:val="28"/>
          <w:szCs w:val="28"/>
        </w:rPr>
      </w:pPr>
      <w:r w:rsidRPr="00833D92">
        <w:rPr>
          <w:rFonts w:asciiTheme="majorHAnsi" w:hAnsiTheme="majorHAnsi" w:cstheme="majorHAnsi"/>
          <w:spacing w:val="-2"/>
          <w:sz w:val="28"/>
          <w:szCs w:val="28"/>
        </w:rPr>
        <w:t>8</w:t>
      </w:r>
      <w:r w:rsidR="00B25449" w:rsidRPr="00833D92">
        <w:rPr>
          <w:rFonts w:asciiTheme="majorHAnsi" w:hAnsiTheme="majorHAnsi" w:cstheme="majorHAnsi"/>
          <w:spacing w:val="-2"/>
          <w:sz w:val="28"/>
          <w:szCs w:val="28"/>
        </w:rPr>
        <w:t>.1.</w:t>
      </w:r>
      <w:r w:rsidR="00B25449" w:rsidRPr="00833D92">
        <w:rPr>
          <w:rFonts w:asciiTheme="majorHAnsi" w:hAnsiTheme="majorHAnsi" w:cstheme="majorHAnsi"/>
          <w:spacing w:val="-2"/>
          <w:sz w:val="28"/>
          <w:szCs w:val="28"/>
        </w:rPr>
        <w:tab/>
        <w:t>Генподрядчик предоставляет обеспечение</w:t>
      </w:r>
      <w:r w:rsidR="003F00F7">
        <w:rPr>
          <w:rFonts w:asciiTheme="majorHAnsi" w:hAnsiTheme="majorHAnsi" w:cstheme="majorHAnsi"/>
          <w:spacing w:val="-2"/>
          <w:sz w:val="28"/>
          <w:szCs w:val="28"/>
        </w:rPr>
        <w:t xml:space="preserve"> исполнения </w:t>
      </w:r>
      <w:r w:rsidR="00F10346">
        <w:rPr>
          <w:rFonts w:asciiTheme="majorHAnsi" w:hAnsiTheme="majorHAnsi" w:cstheme="majorHAnsi"/>
          <w:spacing w:val="-2"/>
          <w:sz w:val="28"/>
          <w:szCs w:val="28"/>
        </w:rPr>
        <w:t>Контракта</w:t>
      </w:r>
      <w:r w:rsidR="00F10346" w:rsidRPr="00833D92">
        <w:rPr>
          <w:rFonts w:asciiTheme="majorHAnsi" w:hAnsiTheme="majorHAnsi" w:cstheme="majorHAnsi"/>
          <w:spacing w:val="-2"/>
          <w:sz w:val="28"/>
          <w:szCs w:val="28"/>
        </w:rPr>
        <w:t xml:space="preserve"> </w:t>
      </w:r>
      <w:r w:rsidR="00B25449" w:rsidRPr="00833D92">
        <w:rPr>
          <w:rFonts w:asciiTheme="majorHAnsi" w:hAnsiTheme="majorHAnsi" w:cstheme="majorHAnsi"/>
          <w:spacing w:val="-2"/>
          <w:sz w:val="28"/>
          <w:szCs w:val="28"/>
        </w:rPr>
        <w:t>в форме __________</w:t>
      </w:r>
      <w:proofErr w:type="gramStart"/>
      <w:r w:rsidR="0043209F" w:rsidRPr="00833D92">
        <w:rPr>
          <w:rFonts w:asciiTheme="majorHAnsi" w:hAnsiTheme="majorHAnsi" w:cstheme="majorHAnsi"/>
          <w:spacing w:val="-2"/>
          <w:sz w:val="28"/>
          <w:szCs w:val="28"/>
        </w:rPr>
        <w:t>_</w:t>
      </w:r>
      <w:r w:rsidR="00B25449" w:rsidRPr="00833D92">
        <w:rPr>
          <w:rFonts w:asciiTheme="majorHAnsi" w:hAnsiTheme="majorHAnsi" w:cstheme="majorHAnsi"/>
          <w:spacing w:val="-2"/>
          <w:sz w:val="28"/>
          <w:szCs w:val="28"/>
        </w:rPr>
        <w:t xml:space="preserve"> </w:t>
      </w:r>
      <w:r w:rsidR="00E13993">
        <w:rPr>
          <w:rStyle w:val="af3"/>
          <w:rFonts w:asciiTheme="majorHAnsi" w:hAnsiTheme="majorHAnsi" w:cstheme="majorHAnsi"/>
          <w:spacing w:val="-2"/>
          <w:sz w:val="28"/>
          <w:szCs w:val="28"/>
        </w:rPr>
        <w:footnoteReference w:id="20"/>
      </w:r>
      <w:r w:rsidR="003F00F7" w:rsidRPr="003F00F7">
        <w:rPr>
          <w:rFonts w:asciiTheme="majorHAnsi" w:hAnsiTheme="majorHAnsi" w:cstheme="majorHAnsi"/>
          <w:spacing w:val="-2"/>
          <w:sz w:val="28"/>
          <w:szCs w:val="28"/>
        </w:rPr>
        <w:t xml:space="preserve"> </w:t>
      </w:r>
      <w:r w:rsidR="003F00F7" w:rsidRPr="00833D92">
        <w:rPr>
          <w:rFonts w:asciiTheme="majorHAnsi" w:hAnsiTheme="majorHAnsi" w:cstheme="majorHAnsi"/>
          <w:spacing w:val="-2"/>
          <w:sz w:val="28"/>
          <w:szCs w:val="28"/>
        </w:rPr>
        <w:t>на</w:t>
      </w:r>
      <w:proofErr w:type="gramEnd"/>
      <w:r w:rsidR="003F00F7" w:rsidRPr="00833D92">
        <w:rPr>
          <w:rFonts w:asciiTheme="majorHAnsi" w:hAnsiTheme="majorHAnsi" w:cstheme="majorHAnsi"/>
          <w:spacing w:val="-2"/>
          <w:sz w:val="28"/>
          <w:szCs w:val="28"/>
        </w:rPr>
        <w:t xml:space="preserve"> сумму ____ (_____) ____, что составляет ____% (_____ процентов) от начальной (максимальной) цены Контракта</w:t>
      </w:r>
      <w:r w:rsidR="003F00F7">
        <w:rPr>
          <w:rFonts w:asciiTheme="majorHAnsi" w:hAnsiTheme="majorHAnsi" w:cstheme="majorHAnsi"/>
          <w:spacing w:val="-2"/>
          <w:sz w:val="28"/>
          <w:szCs w:val="28"/>
        </w:rPr>
        <w:t xml:space="preserve"> или цены </w:t>
      </w:r>
      <w:r w:rsidR="00F10346">
        <w:rPr>
          <w:rFonts w:asciiTheme="majorHAnsi" w:hAnsiTheme="majorHAnsi" w:cstheme="majorHAnsi"/>
          <w:spacing w:val="-2"/>
          <w:sz w:val="28"/>
          <w:szCs w:val="28"/>
        </w:rPr>
        <w:t>Контракта</w:t>
      </w:r>
      <w:r w:rsidR="003F00F7">
        <w:rPr>
          <w:rFonts w:asciiTheme="majorHAnsi" w:hAnsiTheme="majorHAnsi" w:cstheme="majorHAnsi"/>
          <w:spacing w:val="-2"/>
          <w:sz w:val="28"/>
          <w:szCs w:val="28"/>
        </w:rPr>
        <w:t>, заключаемого с единственным поставщиком.</w:t>
      </w:r>
    </w:p>
    <w:p w14:paraId="3BBE6BEC" w14:textId="77777777" w:rsidR="00B25449" w:rsidRPr="00833D92" w:rsidRDefault="00AE0C28" w:rsidP="00262D1F">
      <w:pPr>
        <w:spacing w:before="120" w:after="0" w:line="240" w:lineRule="auto"/>
        <w:jc w:val="both"/>
        <w:rPr>
          <w:rFonts w:asciiTheme="majorHAnsi" w:hAnsiTheme="majorHAnsi" w:cstheme="majorHAnsi"/>
          <w:spacing w:val="-2"/>
          <w:sz w:val="28"/>
          <w:szCs w:val="28"/>
        </w:rPr>
      </w:pPr>
      <w:r w:rsidRPr="00833D92">
        <w:rPr>
          <w:rFonts w:asciiTheme="majorHAnsi" w:hAnsiTheme="majorHAnsi" w:cstheme="majorHAnsi"/>
          <w:spacing w:val="-2"/>
          <w:sz w:val="28"/>
          <w:szCs w:val="28"/>
        </w:rPr>
        <w:t>8</w:t>
      </w:r>
      <w:r w:rsidR="00B25449" w:rsidRPr="00833D92">
        <w:rPr>
          <w:rFonts w:asciiTheme="majorHAnsi" w:hAnsiTheme="majorHAnsi" w:cstheme="majorHAnsi"/>
          <w:spacing w:val="-2"/>
          <w:sz w:val="28"/>
          <w:szCs w:val="28"/>
        </w:rPr>
        <w:t>.2.</w:t>
      </w:r>
      <w:r w:rsidR="00B25449" w:rsidRPr="00833D92">
        <w:rPr>
          <w:rFonts w:asciiTheme="majorHAnsi" w:hAnsiTheme="majorHAnsi" w:cstheme="majorHAnsi"/>
          <w:spacing w:val="-2"/>
          <w:sz w:val="28"/>
          <w:szCs w:val="28"/>
        </w:rPr>
        <w:tab/>
        <w:t xml:space="preserve">Срок </w:t>
      </w:r>
      <w:proofErr w:type="gramStart"/>
      <w:r w:rsidR="0043209F" w:rsidRPr="00833D92">
        <w:rPr>
          <w:rFonts w:asciiTheme="majorHAnsi" w:hAnsiTheme="majorHAnsi" w:cstheme="majorHAnsi"/>
          <w:spacing w:val="-2"/>
          <w:sz w:val="28"/>
          <w:szCs w:val="28"/>
        </w:rPr>
        <w:t>действия</w:t>
      </w:r>
      <w:proofErr w:type="gramEnd"/>
      <w:r w:rsidR="00B25449" w:rsidRPr="00833D92">
        <w:rPr>
          <w:rFonts w:asciiTheme="majorHAnsi" w:hAnsiTheme="majorHAnsi" w:cstheme="majorHAnsi"/>
          <w:spacing w:val="-2"/>
          <w:sz w:val="28"/>
          <w:szCs w:val="28"/>
        </w:rPr>
        <w:t xml:space="preserve"> предоставленного Генподрядчиком обеспечения: __________</w:t>
      </w:r>
      <w:r w:rsidR="0043209F" w:rsidRPr="00833D92">
        <w:rPr>
          <w:rFonts w:asciiTheme="majorHAnsi" w:hAnsiTheme="majorHAnsi" w:cstheme="majorHAnsi"/>
          <w:spacing w:val="-2"/>
          <w:sz w:val="28"/>
          <w:szCs w:val="28"/>
        </w:rPr>
        <w:t>_.</w:t>
      </w:r>
    </w:p>
    <w:p w14:paraId="133F14DA" w14:textId="77777777" w:rsidR="00B25449" w:rsidRDefault="00AE0C28" w:rsidP="00262D1F">
      <w:pPr>
        <w:spacing w:before="120" w:after="0" w:line="240" w:lineRule="auto"/>
        <w:jc w:val="both"/>
        <w:rPr>
          <w:rFonts w:asciiTheme="majorHAnsi" w:hAnsiTheme="majorHAnsi" w:cstheme="majorHAnsi"/>
          <w:spacing w:val="-2"/>
          <w:sz w:val="28"/>
          <w:szCs w:val="28"/>
        </w:rPr>
      </w:pPr>
      <w:r w:rsidRPr="00833D92">
        <w:rPr>
          <w:rFonts w:asciiTheme="majorHAnsi" w:hAnsiTheme="majorHAnsi" w:cstheme="majorHAnsi"/>
          <w:spacing w:val="-2"/>
          <w:sz w:val="28"/>
          <w:szCs w:val="28"/>
        </w:rPr>
        <w:t>8</w:t>
      </w:r>
      <w:r w:rsidR="00B25449" w:rsidRPr="00833D92">
        <w:rPr>
          <w:rFonts w:asciiTheme="majorHAnsi" w:hAnsiTheme="majorHAnsi" w:cstheme="majorHAnsi"/>
          <w:spacing w:val="-2"/>
          <w:sz w:val="28"/>
          <w:szCs w:val="28"/>
        </w:rPr>
        <w:t>.3.</w:t>
      </w:r>
      <w:r w:rsidR="00B25449" w:rsidRPr="00833D92">
        <w:rPr>
          <w:rFonts w:asciiTheme="majorHAnsi" w:hAnsiTheme="majorHAnsi" w:cstheme="majorHAnsi"/>
          <w:spacing w:val="-2"/>
          <w:sz w:val="28"/>
          <w:szCs w:val="28"/>
        </w:rPr>
        <w:tab/>
        <w:t xml:space="preserve">При предоставлении обеспечения исполнения Контракта в виде банковской гарантии, </w:t>
      </w:r>
      <w:r w:rsidR="00C128DC">
        <w:rPr>
          <w:rFonts w:asciiTheme="majorHAnsi" w:hAnsiTheme="majorHAnsi" w:cstheme="majorHAnsi"/>
          <w:spacing w:val="-2"/>
          <w:sz w:val="28"/>
          <w:szCs w:val="28"/>
        </w:rPr>
        <w:t>такая</w:t>
      </w:r>
      <w:r w:rsidR="00B25449" w:rsidRPr="00833D92">
        <w:rPr>
          <w:rFonts w:asciiTheme="majorHAnsi" w:hAnsiTheme="majorHAnsi" w:cstheme="majorHAnsi"/>
          <w:spacing w:val="-2"/>
          <w:sz w:val="28"/>
          <w:szCs w:val="28"/>
        </w:rPr>
        <w:t xml:space="preserve"> должна соответствовать требованиям, установленным </w:t>
      </w:r>
      <w:r w:rsidR="00C128DC">
        <w:rPr>
          <w:rFonts w:asciiTheme="majorHAnsi" w:hAnsiTheme="majorHAnsi" w:cstheme="majorHAnsi"/>
          <w:spacing w:val="-2"/>
          <w:sz w:val="28"/>
          <w:szCs w:val="28"/>
        </w:rPr>
        <w:t>з</w:t>
      </w:r>
      <w:r w:rsidR="00C128DC" w:rsidRPr="00833D92">
        <w:rPr>
          <w:rFonts w:asciiTheme="majorHAnsi" w:hAnsiTheme="majorHAnsi" w:cstheme="majorHAnsi"/>
          <w:spacing w:val="-2"/>
          <w:sz w:val="28"/>
          <w:szCs w:val="28"/>
        </w:rPr>
        <w:t>аконодательством</w:t>
      </w:r>
      <w:r w:rsidR="00C128DC">
        <w:rPr>
          <w:rFonts w:asciiTheme="majorHAnsi" w:hAnsiTheme="majorHAnsi" w:cstheme="majorHAnsi"/>
          <w:spacing w:val="-2"/>
          <w:sz w:val="28"/>
          <w:szCs w:val="28"/>
        </w:rPr>
        <w:t xml:space="preserve"> Российской Федерации</w:t>
      </w:r>
      <w:r w:rsidR="00B25449" w:rsidRPr="00833D92">
        <w:rPr>
          <w:rFonts w:asciiTheme="majorHAnsi" w:hAnsiTheme="majorHAnsi" w:cstheme="majorHAnsi"/>
          <w:spacing w:val="-2"/>
          <w:sz w:val="28"/>
          <w:szCs w:val="28"/>
        </w:rPr>
        <w:t>. Срок действия банковской гарантии должен превышать срок действия Контракта не менее чем на один месяц.</w:t>
      </w:r>
    </w:p>
    <w:p w14:paraId="760FBA0C" w14:textId="77777777" w:rsidR="005046DC" w:rsidRDefault="005046DC" w:rsidP="00262D1F">
      <w:pPr>
        <w:spacing w:before="120" w:after="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8.</w:t>
      </w:r>
      <w:r w:rsidR="00C128DC">
        <w:rPr>
          <w:rFonts w:asciiTheme="majorHAnsi" w:hAnsiTheme="majorHAnsi" w:cstheme="majorHAnsi"/>
          <w:spacing w:val="-2"/>
          <w:sz w:val="28"/>
          <w:szCs w:val="28"/>
        </w:rPr>
        <w:t>4</w:t>
      </w:r>
      <w:r>
        <w:rPr>
          <w:rFonts w:asciiTheme="majorHAnsi" w:hAnsiTheme="majorHAnsi" w:cstheme="majorHAnsi"/>
          <w:spacing w:val="-2"/>
          <w:sz w:val="28"/>
          <w:szCs w:val="28"/>
        </w:rPr>
        <w:t>.</w:t>
      </w:r>
      <w:r w:rsidRPr="005046DC">
        <w:rPr>
          <w:rFonts w:asciiTheme="majorHAnsi" w:hAnsiTheme="majorHAnsi" w:cstheme="majorHAnsi"/>
          <w:spacing w:val="-2"/>
          <w:sz w:val="28"/>
          <w:szCs w:val="28"/>
        </w:rPr>
        <w:tab/>
        <w:t>Денежные средства, внесенные Генподрядчиком в качестве обеспечения исполнения Контракта, Заказчик возвращает Генподрядчику в течение _____(____</w:t>
      </w:r>
      <w:proofErr w:type="gramStart"/>
      <w:r w:rsidRPr="005046DC">
        <w:rPr>
          <w:rFonts w:asciiTheme="majorHAnsi" w:hAnsiTheme="majorHAnsi" w:cstheme="majorHAnsi"/>
          <w:spacing w:val="-2"/>
          <w:sz w:val="28"/>
          <w:szCs w:val="28"/>
        </w:rPr>
        <w:t>_)_</w:t>
      </w:r>
      <w:proofErr w:type="gramEnd"/>
      <w:r w:rsidRPr="005046DC">
        <w:rPr>
          <w:rFonts w:asciiTheme="majorHAnsi" w:hAnsiTheme="majorHAnsi" w:cstheme="majorHAnsi"/>
          <w:spacing w:val="-2"/>
          <w:sz w:val="28"/>
          <w:szCs w:val="28"/>
        </w:rPr>
        <w:t xml:space="preserve">____ с момента истечения срока, на который Генподрядчик </w:t>
      </w:r>
      <w:r w:rsidRPr="005046DC">
        <w:rPr>
          <w:rFonts w:asciiTheme="majorHAnsi" w:hAnsiTheme="majorHAnsi" w:cstheme="majorHAnsi"/>
          <w:spacing w:val="-2"/>
          <w:sz w:val="28"/>
          <w:szCs w:val="28"/>
        </w:rPr>
        <w:lastRenderedPageBreak/>
        <w:t xml:space="preserve">предоставил обеспечение, при условии подписания </w:t>
      </w:r>
      <w:r w:rsidR="00C128DC">
        <w:rPr>
          <w:rFonts w:asciiTheme="majorHAnsi" w:hAnsiTheme="majorHAnsi" w:cstheme="majorHAnsi"/>
          <w:spacing w:val="-2"/>
          <w:sz w:val="28"/>
          <w:szCs w:val="28"/>
        </w:rPr>
        <w:t>А</w:t>
      </w:r>
      <w:r w:rsidRPr="005046DC">
        <w:rPr>
          <w:rFonts w:asciiTheme="majorHAnsi" w:hAnsiTheme="majorHAnsi" w:cstheme="majorHAnsi"/>
          <w:spacing w:val="-2"/>
          <w:sz w:val="28"/>
          <w:szCs w:val="28"/>
        </w:rPr>
        <w:t>кта приемки законченного строительством Объекта. Денежные средства возвращаются на расчетный счет, указанный Генподрядчиком в его требовании</w:t>
      </w:r>
      <w:r w:rsidR="00C128DC">
        <w:rPr>
          <w:rFonts w:asciiTheme="majorHAnsi" w:hAnsiTheme="majorHAnsi" w:cstheme="majorHAnsi"/>
          <w:spacing w:val="-2"/>
          <w:sz w:val="28"/>
          <w:szCs w:val="28"/>
        </w:rPr>
        <w:t>,</w:t>
      </w:r>
      <w:r w:rsidRPr="005046DC">
        <w:rPr>
          <w:rFonts w:asciiTheme="majorHAnsi" w:hAnsiTheme="majorHAnsi" w:cstheme="majorHAnsi"/>
          <w:spacing w:val="-2"/>
          <w:sz w:val="28"/>
          <w:szCs w:val="28"/>
        </w:rPr>
        <w:t xml:space="preserve"> либо при</w:t>
      </w:r>
      <w:r w:rsidR="00C128DC">
        <w:rPr>
          <w:rFonts w:asciiTheme="majorHAnsi" w:hAnsiTheme="majorHAnsi" w:cstheme="majorHAnsi"/>
          <w:spacing w:val="-2"/>
          <w:sz w:val="28"/>
          <w:szCs w:val="28"/>
        </w:rPr>
        <w:t xml:space="preserve"> его</w:t>
      </w:r>
      <w:r w:rsidRPr="005046DC">
        <w:rPr>
          <w:rFonts w:asciiTheme="majorHAnsi" w:hAnsiTheme="majorHAnsi" w:cstheme="majorHAnsi"/>
          <w:spacing w:val="-2"/>
          <w:sz w:val="28"/>
          <w:szCs w:val="28"/>
        </w:rPr>
        <w:t xml:space="preserve"> отсутствии на расчетный счет, указанный в настоящем Контракте.</w:t>
      </w:r>
    </w:p>
    <w:p w14:paraId="63701A1D" w14:textId="145B52B4" w:rsidR="00253776" w:rsidRPr="00833D92" w:rsidRDefault="00253776" w:rsidP="00C128DC">
      <w:pPr>
        <w:spacing w:before="120" w:after="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8.</w:t>
      </w:r>
      <w:r w:rsidR="00070682">
        <w:rPr>
          <w:rFonts w:asciiTheme="majorHAnsi" w:hAnsiTheme="majorHAnsi" w:cstheme="majorHAnsi"/>
          <w:spacing w:val="-2"/>
          <w:sz w:val="28"/>
          <w:szCs w:val="28"/>
        </w:rPr>
        <w:t>5</w:t>
      </w:r>
      <w:r>
        <w:rPr>
          <w:rFonts w:asciiTheme="majorHAnsi" w:hAnsiTheme="majorHAnsi" w:cstheme="majorHAnsi"/>
          <w:spacing w:val="-2"/>
          <w:sz w:val="28"/>
          <w:szCs w:val="28"/>
        </w:rPr>
        <w:t>. Обеспечение исполнения Контракта не применяется (указать основание освобождения Генподрядчика от предоставления обеспечения исполнения контракта со ссылкой на нормы законодательства):</w:t>
      </w:r>
      <w:r w:rsidR="00603131" w:rsidRPr="002B3FE4">
        <w:rPr>
          <w:rFonts w:asciiTheme="majorHAnsi" w:hAnsiTheme="majorHAnsi" w:cstheme="majorHAnsi"/>
          <w:spacing w:val="-2"/>
          <w:sz w:val="28"/>
          <w:szCs w:val="28"/>
        </w:rPr>
        <w:t xml:space="preserve"> </w:t>
      </w:r>
      <w:r>
        <w:rPr>
          <w:rFonts w:asciiTheme="majorHAnsi" w:hAnsiTheme="majorHAnsi" w:cstheme="majorHAnsi"/>
          <w:spacing w:val="-2"/>
          <w:sz w:val="28"/>
          <w:szCs w:val="28"/>
        </w:rPr>
        <w:t>_________________________.</w:t>
      </w:r>
    </w:p>
    <w:p w14:paraId="33594FF5" w14:textId="77777777" w:rsidR="00C128DC" w:rsidRPr="00833D92" w:rsidRDefault="00C128DC" w:rsidP="00262D1F">
      <w:pPr>
        <w:spacing w:before="120" w:after="0" w:line="240" w:lineRule="auto"/>
        <w:jc w:val="both"/>
        <w:rPr>
          <w:rFonts w:asciiTheme="majorHAnsi" w:hAnsiTheme="majorHAnsi" w:cstheme="majorHAnsi"/>
          <w:spacing w:val="-2"/>
          <w:sz w:val="28"/>
          <w:szCs w:val="28"/>
        </w:rPr>
      </w:pPr>
    </w:p>
    <w:p w14:paraId="045D47F8" w14:textId="77777777" w:rsidR="00F956D4" w:rsidRPr="00833D92" w:rsidRDefault="00F956D4" w:rsidP="00262D1F">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Условия о строительном контроле</w:t>
      </w:r>
    </w:p>
    <w:p w14:paraId="099EA008" w14:textId="77777777" w:rsidR="00B229D5" w:rsidRPr="00833D92" w:rsidRDefault="00AE0C28" w:rsidP="00262D1F">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9</w:t>
      </w:r>
      <w:r w:rsidR="00B229D5" w:rsidRPr="00833D92">
        <w:rPr>
          <w:rFonts w:asciiTheme="majorHAnsi" w:hAnsiTheme="majorHAnsi" w:cstheme="majorHAnsi"/>
        </w:rPr>
        <w:t xml:space="preserve">.1.  В целях осуществления строительного контроля Заказчик вправе по своему усмотрению привлечь </w:t>
      </w:r>
      <w:r w:rsidR="00FD4087" w:rsidRPr="00833D92">
        <w:rPr>
          <w:rFonts w:asciiTheme="majorHAnsi" w:hAnsiTheme="majorHAnsi" w:cstheme="majorHAnsi"/>
        </w:rPr>
        <w:t>лицо, осуществляющее строительный контроль от имени Заказчика</w:t>
      </w:r>
      <w:r w:rsidR="00C128DC">
        <w:rPr>
          <w:rFonts w:asciiTheme="majorHAnsi" w:hAnsiTheme="majorHAnsi" w:cstheme="majorHAnsi"/>
        </w:rPr>
        <w:t>,</w:t>
      </w:r>
      <w:r w:rsidR="00FD4087" w:rsidRPr="00833D92">
        <w:rPr>
          <w:rFonts w:asciiTheme="majorHAnsi" w:hAnsiTheme="majorHAnsi" w:cstheme="majorHAnsi"/>
        </w:rPr>
        <w:t xml:space="preserve"> - </w:t>
      </w:r>
      <w:r w:rsidR="00B229D5" w:rsidRPr="00833D92">
        <w:rPr>
          <w:rFonts w:asciiTheme="majorHAnsi" w:hAnsiTheme="majorHAnsi" w:cstheme="majorHAnsi"/>
        </w:rPr>
        <w:t>специализированную</w:t>
      </w:r>
      <w:r w:rsidR="00C128DC">
        <w:rPr>
          <w:rFonts w:asciiTheme="majorHAnsi" w:hAnsiTheme="majorHAnsi" w:cstheme="majorHAnsi"/>
        </w:rPr>
        <w:t xml:space="preserve"> </w:t>
      </w:r>
      <w:r w:rsidR="00B229D5" w:rsidRPr="00833D92">
        <w:rPr>
          <w:rFonts w:asciiTheme="majorHAnsi" w:hAnsiTheme="majorHAnsi" w:cstheme="majorHAnsi"/>
        </w:rPr>
        <w:t>организацию, которая вправе, действуя по поручению и в интересах Заказчика</w:t>
      </w:r>
      <w:r w:rsidR="00FD4087" w:rsidRPr="00833D92">
        <w:rPr>
          <w:rFonts w:asciiTheme="majorHAnsi" w:hAnsiTheme="majorHAnsi" w:cstheme="majorHAnsi"/>
        </w:rPr>
        <w:t>,</w:t>
      </w:r>
      <w:r w:rsidR="00B229D5" w:rsidRPr="00833D92">
        <w:rPr>
          <w:rFonts w:asciiTheme="majorHAnsi" w:hAnsiTheme="majorHAnsi" w:cstheme="majorHAnsi"/>
        </w:rPr>
        <w:t xml:space="preserve"> осуществлять мероприятия по строительному контролю, предусмотренные </w:t>
      </w:r>
      <w:r w:rsidR="00C128DC">
        <w:rPr>
          <w:rFonts w:asciiTheme="majorHAnsi" w:hAnsiTheme="majorHAnsi" w:cstheme="majorHAnsi"/>
        </w:rPr>
        <w:t>з</w:t>
      </w:r>
      <w:r w:rsidR="00B229D5" w:rsidRPr="00833D92">
        <w:rPr>
          <w:rFonts w:asciiTheme="majorHAnsi" w:hAnsiTheme="majorHAnsi" w:cstheme="majorHAnsi"/>
        </w:rPr>
        <w:t>аконодательством</w:t>
      </w:r>
      <w:r w:rsidR="00C128DC">
        <w:rPr>
          <w:rFonts w:asciiTheme="majorHAnsi" w:hAnsiTheme="majorHAnsi" w:cstheme="majorHAnsi"/>
        </w:rPr>
        <w:t xml:space="preserve"> Российской Федерации</w:t>
      </w:r>
      <w:r w:rsidR="00B229D5" w:rsidRPr="00833D92">
        <w:rPr>
          <w:rFonts w:asciiTheme="majorHAnsi" w:hAnsiTheme="majorHAnsi" w:cstheme="majorHAnsi"/>
        </w:rPr>
        <w:t xml:space="preserve"> и договором с такой специализированной организацией.</w:t>
      </w:r>
    </w:p>
    <w:p w14:paraId="256E0975" w14:textId="77777777" w:rsidR="00262D1F" w:rsidRPr="0018331B" w:rsidRDefault="00AE0C28" w:rsidP="00262D1F">
      <w:pPr>
        <w:pStyle w:val="ConsPlusNormal"/>
        <w:tabs>
          <w:tab w:val="left" w:pos="567"/>
        </w:tabs>
        <w:spacing w:before="120"/>
        <w:jc w:val="both"/>
        <w:rPr>
          <w:rFonts w:cstheme="minorHAnsi"/>
        </w:rPr>
      </w:pPr>
      <w:r w:rsidRPr="00833D92">
        <w:rPr>
          <w:rFonts w:asciiTheme="majorHAnsi" w:hAnsiTheme="majorHAnsi" w:cstheme="majorHAnsi"/>
        </w:rPr>
        <w:t>9</w:t>
      </w:r>
      <w:r w:rsidR="00FC0011" w:rsidRPr="00833D92">
        <w:rPr>
          <w:rFonts w:asciiTheme="majorHAnsi" w:hAnsiTheme="majorHAnsi" w:cstheme="majorHAnsi"/>
        </w:rPr>
        <w:t>.</w:t>
      </w:r>
      <w:r w:rsidR="00B437F9" w:rsidRPr="00833D92">
        <w:rPr>
          <w:rFonts w:asciiTheme="majorHAnsi" w:hAnsiTheme="majorHAnsi" w:cstheme="majorHAnsi"/>
        </w:rPr>
        <w:t>2</w:t>
      </w:r>
      <w:r w:rsidR="00FC0011" w:rsidRPr="00833D92">
        <w:rPr>
          <w:rFonts w:asciiTheme="majorHAnsi" w:hAnsiTheme="majorHAnsi" w:cstheme="majorHAnsi"/>
        </w:rPr>
        <w:t xml:space="preserve">. В случае привлечения Заказчиком </w:t>
      </w:r>
      <w:r w:rsidR="00FD4087" w:rsidRPr="00833D92">
        <w:rPr>
          <w:rFonts w:asciiTheme="majorHAnsi" w:hAnsiTheme="majorHAnsi" w:cstheme="majorHAnsi"/>
        </w:rPr>
        <w:t xml:space="preserve">лица, осуществляющего строительный контроль от имени </w:t>
      </w:r>
      <w:r w:rsidR="00FC0011" w:rsidRPr="00833D92">
        <w:rPr>
          <w:rFonts w:asciiTheme="majorHAnsi" w:hAnsiTheme="majorHAnsi" w:cstheme="majorHAnsi"/>
        </w:rPr>
        <w:t xml:space="preserve">Заказчика, </w:t>
      </w:r>
      <w:r w:rsidR="00BA5EFB">
        <w:rPr>
          <w:rFonts w:asciiTheme="majorHAnsi" w:hAnsiTheme="majorHAnsi" w:cstheme="majorHAnsi"/>
        </w:rPr>
        <w:t xml:space="preserve">Генподрядчик направляет на согласование такому лицу документацию об объемах и стоимости выполненных </w:t>
      </w:r>
      <w:r w:rsidR="00C128DC">
        <w:rPr>
          <w:rFonts w:asciiTheme="majorHAnsi" w:hAnsiTheme="majorHAnsi" w:cstheme="majorHAnsi"/>
        </w:rPr>
        <w:t>Работ</w:t>
      </w:r>
      <w:r w:rsidR="00BA5EFB">
        <w:rPr>
          <w:rFonts w:asciiTheme="majorHAnsi" w:hAnsiTheme="majorHAnsi" w:cstheme="majorHAnsi"/>
        </w:rPr>
        <w:t xml:space="preserve">, </w:t>
      </w:r>
      <w:r w:rsidR="00C128DC">
        <w:rPr>
          <w:rFonts w:asciiTheme="majorHAnsi" w:hAnsiTheme="majorHAnsi" w:cstheme="majorHAnsi"/>
        </w:rPr>
        <w:t xml:space="preserve">отчет </w:t>
      </w:r>
      <w:r w:rsidR="00BA5EFB" w:rsidRPr="00833D92">
        <w:rPr>
          <w:rFonts w:asciiTheme="majorHAnsi" w:hAnsiTheme="majorHAnsi" w:cstheme="majorHAnsi"/>
        </w:rPr>
        <w:t>о ходе выполнения Работ</w:t>
      </w:r>
      <w:r w:rsidR="00BA5EFB">
        <w:rPr>
          <w:rFonts w:asciiTheme="majorHAnsi" w:hAnsiTheme="majorHAnsi" w:cstheme="majorHAnsi"/>
        </w:rPr>
        <w:t>, а также иную документацию, относящуюся к срокам, объемам, стоимости Работ и результатам Работ.</w:t>
      </w:r>
    </w:p>
    <w:p w14:paraId="096D89FA" w14:textId="77777777" w:rsidR="00B437F9" w:rsidRPr="00833D92" w:rsidRDefault="00B437F9" w:rsidP="00262D1F">
      <w:pPr>
        <w:pStyle w:val="ConsPlusNormal"/>
        <w:tabs>
          <w:tab w:val="left" w:pos="567"/>
        </w:tabs>
        <w:spacing w:before="120"/>
        <w:jc w:val="both"/>
        <w:rPr>
          <w:rFonts w:asciiTheme="majorHAnsi" w:hAnsiTheme="majorHAnsi" w:cstheme="majorHAnsi"/>
        </w:rPr>
      </w:pPr>
      <w:r w:rsidRPr="00833D92">
        <w:rPr>
          <w:rFonts w:asciiTheme="majorHAnsi" w:hAnsiTheme="majorHAnsi" w:cstheme="majorHAnsi"/>
        </w:rPr>
        <w:t xml:space="preserve">9.3. Предписания Заказчика и (или) технического заказчика, самостоятельно осуществляющих строительный контроль, а также лица, осуществляющего строительный контроль от имени Заказчика, о несоответствии порядка выполнения и результатов </w:t>
      </w:r>
      <w:r w:rsidR="00C128DC">
        <w:rPr>
          <w:rFonts w:asciiTheme="majorHAnsi" w:hAnsiTheme="majorHAnsi" w:cstheme="majorHAnsi"/>
        </w:rPr>
        <w:t>Р</w:t>
      </w:r>
      <w:r w:rsidR="00C128DC" w:rsidRPr="00833D92">
        <w:rPr>
          <w:rFonts w:asciiTheme="majorHAnsi" w:hAnsiTheme="majorHAnsi" w:cstheme="majorHAnsi"/>
        </w:rPr>
        <w:t xml:space="preserve">абот </w:t>
      </w:r>
      <w:r w:rsidRPr="00833D92">
        <w:rPr>
          <w:rFonts w:asciiTheme="majorHAnsi" w:hAnsiTheme="majorHAnsi" w:cstheme="majorHAnsi"/>
        </w:rPr>
        <w:t>требованиям документов, указанных в п</w:t>
      </w:r>
      <w:r w:rsidR="00661849">
        <w:rPr>
          <w:rFonts w:asciiTheme="majorHAnsi" w:hAnsiTheme="majorHAnsi" w:cstheme="majorHAnsi"/>
        </w:rPr>
        <w:t>унктах</w:t>
      </w:r>
      <w:r w:rsidRPr="00833D92">
        <w:rPr>
          <w:rFonts w:asciiTheme="majorHAnsi" w:hAnsiTheme="majorHAnsi" w:cstheme="majorHAnsi"/>
        </w:rPr>
        <w:t xml:space="preserve"> 2.</w:t>
      </w:r>
      <w:r w:rsidR="00661849">
        <w:rPr>
          <w:rFonts w:asciiTheme="majorHAnsi" w:hAnsiTheme="majorHAnsi" w:cstheme="majorHAnsi"/>
        </w:rPr>
        <w:t>2-2.3</w:t>
      </w:r>
      <w:r w:rsidR="00661849" w:rsidRPr="00833D92">
        <w:rPr>
          <w:rFonts w:asciiTheme="majorHAnsi" w:hAnsiTheme="majorHAnsi" w:cstheme="majorHAnsi"/>
        </w:rPr>
        <w:t xml:space="preserve"> </w:t>
      </w:r>
      <w:r w:rsidR="00B109DD" w:rsidRPr="00833D92">
        <w:rPr>
          <w:rFonts w:asciiTheme="majorHAnsi" w:hAnsiTheme="majorHAnsi" w:cstheme="majorHAnsi"/>
        </w:rPr>
        <w:t>Контракта</w:t>
      </w:r>
      <w:r w:rsidRPr="00833D92">
        <w:rPr>
          <w:rFonts w:asciiTheme="majorHAnsi" w:hAnsiTheme="majorHAnsi" w:cstheme="majorHAnsi"/>
        </w:rPr>
        <w:t>, а также письменным указаниям Заказчика и (или) технического заказчика устраняются Ге</w:t>
      </w:r>
      <w:r w:rsidR="00C67ED8" w:rsidRPr="00833D92">
        <w:rPr>
          <w:rFonts w:asciiTheme="majorHAnsi" w:hAnsiTheme="majorHAnsi" w:cstheme="majorHAnsi"/>
        </w:rPr>
        <w:t>н</w:t>
      </w:r>
      <w:r w:rsidRPr="00833D92">
        <w:rPr>
          <w:rFonts w:asciiTheme="majorHAnsi" w:hAnsiTheme="majorHAnsi" w:cstheme="majorHAnsi"/>
        </w:rPr>
        <w:t>подрядчиком в установленные в предписании разумные сроки.</w:t>
      </w:r>
    </w:p>
    <w:p w14:paraId="4A52DF56" w14:textId="77777777" w:rsidR="00B97386" w:rsidRDefault="00B16357" w:rsidP="00262D1F">
      <w:pPr>
        <w:pStyle w:val="ConsPlusNormal"/>
        <w:numPr>
          <w:ilvl w:val="0"/>
          <w:numId w:val="1"/>
        </w:numPr>
        <w:tabs>
          <w:tab w:val="left" w:pos="567"/>
        </w:tabs>
        <w:spacing w:before="120"/>
        <w:ind w:left="0" w:firstLine="0"/>
        <w:jc w:val="both"/>
        <w:rPr>
          <w:rFonts w:asciiTheme="majorHAnsi" w:hAnsiTheme="majorHAnsi" w:cstheme="majorHAnsi"/>
          <w:b/>
        </w:rPr>
      </w:pPr>
      <w:r w:rsidRPr="00833D92">
        <w:rPr>
          <w:rFonts w:asciiTheme="majorHAnsi" w:hAnsiTheme="majorHAnsi" w:cstheme="majorHAnsi"/>
          <w:b/>
        </w:rPr>
        <w:t>Условия о к</w:t>
      </w:r>
      <w:r w:rsidR="00B97386" w:rsidRPr="00833D92">
        <w:rPr>
          <w:rFonts w:asciiTheme="majorHAnsi" w:hAnsiTheme="majorHAnsi" w:cstheme="majorHAnsi"/>
          <w:b/>
        </w:rPr>
        <w:t>а</w:t>
      </w:r>
      <w:r w:rsidR="008047BC" w:rsidRPr="00833D92">
        <w:rPr>
          <w:rFonts w:asciiTheme="majorHAnsi" w:hAnsiTheme="majorHAnsi" w:cstheme="majorHAnsi"/>
          <w:b/>
        </w:rPr>
        <w:t>честв</w:t>
      </w:r>
      <w:r w:rsidRPr="00833D92">
        <w:rPr>
          <w:rFonts w:asciiTheme="majorHAnsi" w:hAnsiTheme="majorHAnsi" w:cstheme="majorHAnsi"/>
          <w:b/>
        </w:rPr>
        <w:t>е</w:t>
      </w:r>
      <w:r w:rsidR="008047BC" w:rsidRPr="00833D92">
        <w:rPr>
          <w:rFonts w:asciiTheme="majorHAnsi" w:hAnsiTheme="majorHAnsi" w:cstheme="majorHAnsi"/>
          <w:b/>
        </w:rPr>
        <w:t xml:space="preserve"> работ. </w:t>
      </w:r>
    </w:p>
    <w:p w14:paraId="684EC3D3" w14:textId="77777777" w:rsidR="00B25449" w:rsidRPr="00833D92" w:rsidRDefault="00AE0C28">
      <w:pPr>
        <w:spacing w:before="120" w:after="0" w:line="240" w:lineRule="auto"/>
        <w:jc w:val="both"/>
        <w:rPr>
          <w:rFonts w:asciiTheme="majorHAnsi" w:hAnsiTheme="majorHAnsi" w:cstheme="majorHAnsi"/>
          <w:sz w:val="28"/>
          <w:szCs w:val="28"/>
        </w:rPr>
      </w:pPr>
      <w:r w:rsidRPr="00833D92">
        <w:rPr>
          <w:rFonts w:asciiTheme="majorHAnsi" w:hAnsiTheme="majorHAnsi" w:cstheme="majorHAnsi"/>
          <w:sz w:val="28"/>
          <w:szCs w:val="28"/>
        </w:rPr>
        <w:t>10</w:t>
      </w:r>
      <w:r w:rsidR="00BE0029" w:rsidRPr="00833D92">
        <w:rPr>
          <w:rFonts w:asciiTheme="majorHAnsi" w:hAnsiTheme="majorHAnsi" w:cstheme="majorHAnsi"/>
          <w:sz w:val="28"/>
          <w:szCs w:val="28"/>
        </w:rPr>
        <w:t>.1. Гарантийный срок на выполненные Работы по Контракту составляет ______________</w:t>
      </w:r>
      <w:r w:rsidR="0043209F" w:rsidRPr="00833D92">
        <w:rPr>
          <w:rFonts w:asciiTheme="majorHAnsi" w:hAnsiTheme="majorHAnsi" w:cstheme="majorHAnsi"/>
          <w:sz w:val="28"/>
          <w:szCs w:val="28"/>
        </w:rPr>
        <w:t>_ года</w:t>
      </w:r>
      <w:r w:rsidR="00E13993">
        <w:rPr>
          <w:rStyle w:val="af3"/>
          <w:rFonts w:asciiTheme="majorHAnsi" w:hAnsiTheme="majorHAnsi" w:cstheme="majorHAnsi"/>
          <w:sz w:val="28"/>
          <w:szCs w:val="28"/>
        </w:rPr>
        <w:footnoteReference w:id="21"/>
      </w:r>
      <w:r w:rsidR="00BE0029" w:rsidRPr="00833D92">
        <w:rPr>
          <w:rFonts w:asciiTheme="majorHAnsi" w:hAnsiTheme="majorHAnsi" w:cstheme="majorHAnsi"/>
          <w:sz w:val="28"/>
          <w:szCs w:val="28"/>
        </w:rPr>
        <w:t>, начиная с даты подписания Сторонами Акта приемки законченного строительством Объекта</w:t>
      </w:r>
      <w:r w:rsidR="00C813F0" w:rsidRPr="00833D92">
        <w:rPr>
          <w:rFonts w:asciiTheme="majorHAnsi" w:hAnsiTheme="majorHAnsi" w:cstheme="majorHAnsi"/>
          <w:sz w:val="28"/>
          <w:szCs w:val="28"/>
        </w:rPr>
        <w:t xml:space="preserve"> (</w:t>
      </w:r>
      <w:r w:rsidR="00C813F0" w:rsidRPr="00833D92">
        <w:rPr>
          <w:rFonts w:asciiTheme="majorHAnsi" w:hAnsiTheme="majorHAnsi" w:cstheme="majorHAnsi"/>
          <w:b/>
          <w:sz w:val="28"/>
          <w:szCs w:val="28"/>
        </w:rPr>
        <w:t>Гарантийный срок</w:t>
      </w:r>
      <w:r w:rsidR="00C813F0" w:rsidRPr="00833D92">
        <w:rPr>
          <w:rFonts w:asciiTheme="majorHAnsi" w:hAnsiTheme="majorHAnsi" w:cstheme="majorHAnsi"/>
          <w:sz w:val="28"/>
          <w:szCs w:val="28"/>
        </w:rPr>
        <w:t>)</w:t>
      </w:r>
      <w:r w:rsidR="00BE0029" w:rsidRPr="00833D92">
        <w:rPr>
          <w:rFonts w:asciiTheme="majorHAnsi" w:hAnsiTheme="majorHAnsi" w:cstheme="majorHAnsi"/>
          <w:sz w:val="28"/>
          <w:szCs w:val="28"/>
        </w:rPr>
        <w:t>.</w:t>
      </w:r>
    </w:p>
    <w:p w14:paraId="30BB70D6" w14:textId="77777777" w:rsidR="005046DC" w:rsidRDefault="00AE0C28" w:rsidP="00B37FDE">
      <w:pPr>
        <w:spacing w:before="120" w:line="240" w:lineRule="auto"/>
        <w:jc w:val="both"/>
        <w:rPr>
          <w:rFonts w:asciiTheme="majorHAnsi" w:hAnsiTheme="majorHAnsi" w:cstheme="majorHAnsi"/>
          <w:sz w:val="28"/>
          <w:szCs w:val="28"/>
        </w:rPr>
      </w:pPr>
      <w:r w:rsidRPr="00833D92">
        <w:rPr>
          <w:rFonts w:asciiTheme="majorHAnsi" w:hAnsiTheme="majorHAnsi" w:cstheme="majorHAnsi"/>
          <w:sz w:val="28"/>
          <w:szCs w:val="28"/>
        </w:rPr>
        <w:t>10</w:t>
      </w:r>
      <w:r w:rsidR="00BE0029" w:rsidRPr="00833D92">
        <w:rPr>
          <w:rFonts w:asciiTheme="majorHAnsi" w:hAnsiTheme="majorHAnsi" w:cstheme="majorHAnsi"/>
          <w:sz w:val="28"/>
          <w:szCs w:val="28"/>
        </w:rPr>
        <w:t>.2.</w:t>
      </w:r>
      <w:r w:rsidR="00BE0029" w:rsidRPr="00833D92">
        <w:rPr>
          <w:rFonts w:asciiTheme="majorHAnsi" w:hAnsiTheme="majorHAnsi" w:cstheme="majorHAnsi"/>
          <w:sz w:val="28"/>
          <w:szCs w:val="28"/>
        </w:rPr>
        <w:tab/>
        <w:t>Генподр</w:t>
      </w:r>
      <w:r w:rsidR="00C813F0" w:rsidRPr="00833D92">
        <w:rPr>
          <w:rFonts w:asciiTheme="majorHAnsi" w:hAnsiTheme="majorHAnsi" w:cstheme="majorHAnsi"/>
          <w:sz w:val="28"/>
          <w:szCs w:val="28"/>
        </w:rPr>
        <w:t>ядчик несет ответственность за н</w:t>
      </w:r>
      <w:r w:rsidR="00BE0029" w:rsidRPr="00833D92">
        <w:rPr>
          <w:rFonts w:asciiTheme="majorHAnsi" w:hAnsiTheme="majorHAnsi" w:cstheme="majorHAnsi"/>
          <w:sz w:val="28"/>
          <w:szCs w:val="28"/>
        </w:rPr>
        <w:t>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r w:rsidR="00C128DC">
        <w:rPr>
          <w:rFonts w:asciiTheme="majorHAnsi" w:hAnsiTheme="majorHAnsi" w:cstheme="majorHAnsi"/>
          <w:sz w:val="28"/>
          <w:szCs w:val="28"/>
        </w:rPr>
        <w:t>, а также иных действий указанных лиц</w:t>
      </w:r>
      <w:r w:rsidR="00BE0029" w:rsidRPr="00833D92">
        <w:rPr>
          <w:rFonts w:asciiTheme="majorHAnsi" w:hAnsiTheme="majorHAnsi" w:cstheme="majorHAnsi"/>
          <w:sz w:val="28"/>
          <w:szCs w:val="28"/>
        </w:rPr>
        <w:t>.</w:t>
      </w:r>
    </w:p>
    <w:p w14:paraId="21E48CE6" w14:textId="77777777" w:rsidR="00D12D7B" w:rsidRDefault="00D12D7B" w:rsidP="00B37FDE">
      <w:pPr>
        <w:pStyle w:val="ConsPlusNormal"/>
        <w:numPr>
          <w:ilvl w:val="0"/>
          <w:numId w:val="1"/>
        </w:numPr>
        <w:tabs>
          <w:tab w:val="left" w:pos="567"/>
        </w:tabs>
        <w:spacing w:before="120"/>
        <w:ind w:left="0" w:firstLine="0"/>
        <w:jc w:val="both"/>
        <w:rPr>
          <w:rFonts w:cstheme="majorHAnsi"/>
          <w:b/>
        </w:rPr>
      </w:pPr>
      <w:r>
        <w:rPr>
          <w:rFonts w:asciiTheme="majorHAnsi" w:hAnsiTheme="majorHAnsi" w:cstheme="majorHAnsi"/>
          <w:b/>
        </w:rPr>
        <w:t>О</w:t>
      </w:r>
      <w:r w:rsidRPr="00D12D7B">
        <w:rPr>
          <w:rFonts w:cstheme="majorHAnsi"/>
          <w:b/>
        </w:rPr>
        <w:t>тветственность Сторон</w:t>
      </w:r>
    </w:p>
    <w:p w14:paraId="57FE0E26" w14:textId="77777777" w:rsidR="00D12D7B" w:rsidRPr="00D12D7B" w:rsidRDefault="00D12D7B" w:rsidP="00D12D7B">
      <w:pPr>
        <w:spacing w:before="120" w:line="240" w:lineRule="auto"/>
        <w:jc w:val="both"/>
        <w:rPr>
          <w:rFonts w:asciiTheme="majorHAnsi" w:hAnsiTheme="majorHAnsi" w:cstheme="majorHAnsi"/>
          <w:spacing w:val="-2"/>
          <w:sz w:val="28"/>
          <w:szCs w:val="28"/>
        </w:rPr>
      </w:pPr>
      <w:r w:rsidRPr="00D12D7B">
        <w:rPr>
          <w:rFonts w:asciiTheme="majorHAnsi" w:hAnsiTheme="majorHAnsi" w:cstheme="majorHAnsi"/>
          <w:spacing w:val="-2"/>
          <w:sz w:val="28"/>
          <w:szCs w:val="28"/>
        </w:rPr>
        <w:lastRenderedPageBreak/>
        <w:t>1</w:t>
      </w:r>
      <w:r>
        <w:rPr>
          <w:rFonts w:asciiTheme="majorHAnsi" w:hAnsiTheme="majorHAnsi" w:cstheme="majorHAnsi"/>
          <w:spacing w:val="-2"/>
          <w:sz w:val="28"/>
          <w:szCs w:val="28"/>
        </w:rPr>
        <w:t>1</w:t>
      </w:r>
      <w:r w:rsidRPr="00D12D7B">
        <w:rPr>
          <w:rFonts w:asciiTheme="majorHAnsi" w:hAnsiTheme="majorHAnsi" w:cstheme="majorHAnsi"/>
          <w:spacing w:val="-2"/>
          <w:sz w:val="28"/>
          <w:szCs w:val="28"/>
        </w:rPr>
        <w:t>.1.</w:t>
      </w:r>
      <w:r w:rsidRPr="00D12D7B">
        <w:rPr>
          <w:rFonts w:asciiTheme="majorHAnsi" w:hAnsiTheme="majorHAnsi" w:cstheme="majorHAnsi"/>
          <w:spacing w:val="-2"/>
          <w:sz w:val="28"/>
          <w:szCs w:val="28"/>
        </w:rPr>
        <w:tab/>
        <w:t>Генподрядчик обязан уплатить Заказчику по его требованию неустойку (штраф или пеню) в случае неисполнения или ненадлежащего исполнения Генподрядчиком следующих обязательств по Контракту:</w:t>
      </w:r>
    </w:p>
    <w:p w14:paraId="4871A34B" w14:textId="77777777" w:rsidR="00D12D7B" w:rsidRPr="00D12D7B" w:rsidRDefault="00D12D7B" w:rsidP="00D12D7B">
      <w:pPr>
        <w:tabs>
          <w:tab w:val="left" w:pos="426"/>
        </w:tabs>
        <w:spacing w:before="120" w:line="240" w:lineRule="auto"/>
        <w:jc w:val="both"/>
        <w:rPr>
          <w:rFonts w:asciiTheme="majorHAnsi" w:hAnsiTheme="majorHAnsi" w:cstheme="majorHAnsi"/>
          <w:spacing w:val="-2"/>
          <w:sz w:val="28"/>
          <w:szCs w:val="28"/>
        </w:rPr>
      </w:pPr>
      <w:proofErr w:type="gramStart"/>
      <w:r w:rsidRPr="00D12D7B">
        <w:rPr>
          <w:rFonts w:asciiTheme="majorHAnsi" w:hAnsiTheme="majorHAnsi" w:cstheme="majorHAnsi"/>
          <w:spacing w:val="-2"/>
          <w:sz w:val="28"/>
          <w:szCs w:val="28"/>
        </w:rPr>
        <w:t>а)</w:t>
      </w:r>
      <w:r w:rsidRPr="00D12D7B">
        <w:rPr>
          <w:rFonts w:asciiTheme="majorHAnsi" w:hAnsiTheme="majorHAnsi" w:cstheme="majorHAnsi"/>
          <w:spacing w:val="-2"/>
          <w:sz w:val="28"/>
          <w:szCs w:val="28"/>
        </w:rPr>
        <w:tab/>
      </w:r>
      <w:proofErr w:type="gramEnd"/>
      <w:r w:rsidRPr="00D12D7B">
        <w:rPr>
          <w:rFonts w:asciiTheme="majorHAnsi" w:hAnsiTheme="majorHAnsi" w:cstheme="majorHAnsi"/>
          <w:spacing w:val="-2"/>
          <w:sz w:val="28"/>
          <w:szCs w:val="28"/>
        </w:rPr>
        <w:t>в случае просрочки исполнения обязательств</w:t>
      </w:r>
      <w:r>
        <w:rPr>
          <w:rFonts w:asciiTheme="majorHAnsi" w:hAnsiTheme="majorHAnsi" w:cstheme="majorHAnsi"/>
          <w:spacing w:val="-2"/>
          <w:sz w:val="28"/>
          <w:szCs w:val="28"/>
        </w:rPr>
        <w:t>, предусмотренных Контрактом</w:t>
      </w:r>
      <w:r w:rsidR="00C128DC">
        <w:rPr>
          <w:rFonts w:asciiTheme="majorHAnsi" w:hAnsiTheme="majorHAnsi" w:cstheme="majorHAnsi"/>
          <w:spacing w:val="-2"/>
          <w:sz w:val="28"/>
          <w:szCs w:val="28"/>
        </w:rPr>
        <w:t>,</w:t>
      </w:r>
      <w:r w:rsidRPr="00D12D7B">
        <w:rPr>
          <w:rFonts w:asciiTheme="majorHAnsi" w:hAnsiTheme="majorHAnsi" w:cstheme="majorHAnsi"/>
          <w:spacing w:val="-2"/>
          <w:sz w:val="28"/>
          <w:szCs w:val="28"/>
        </w:rPr>
        <w:t xml:space="preserve"> </w:t>
      </w:r>
      <w:r>
        <w:rPr>
          <w:rFonts w:asciiTheme="majorHAnsi" w:hAnsiTheme="majorHAnsi" w:cstheme="majorHAnsi"/>
          <w:spacing w:val="-2"/>
          <w:sz w:val="28"/>
          <w:szCs w:val="28"/>
        </w:rPr>
        <w:t xml:space="preserve">– </w:t>
      </w:r>
      <w:r w:rsidRPr="00D12D7B">
        <w:rPr>
          <w:rFonts w:asciiTheme="majorHAnsi" w:hAnsiTheme="majorHAnsi" w:cstheme="majorHAnsi"/>
          <w:spacing w:val="-2"/>
          <w:sz w:val="28"/>
          <w:szCs w:val="28"/>
        </w:rPr>
        <w:t>пени</w:t>
      </w:r>
      <w:r>
        <w:rPr>
          <w:rFonts w:asciiTheme="majorHAnsi" w:hAnsiTheme="majorHAnsi" w:cstheme="majorHAnsi"/>
          <w:spacing w:val="-2"/>
          <w:sz w:val="28"/>
          <w:szCs w:val="28"/>
        </w:rPr>
        <w:t xml:space="preserve"> в размере, установленном законодательством Российской Федерации</w:t>
      </w:r>
      <w:r w:rsidRPr="00D12D7B">
        <w:rPr>
          <w:rFonts w:asciiTheme="majorHAnsi" w:hAnsiTheme="majorHAnsi" w:cstheme="majorHAnsi"/>
          <w:spacing w:val="-2"/>
          <w:sz w:val="28"/>
          <w:szCs w:val="28"/>
        </w:rPr>
        <w:t>;</w:t>
      </w:r>
    </w:p>
    <w:p w14:paraId="4A9245C5" w14:textId="77777777" w:rsidR="00D12D7B" w:rsidRDefault="00D12D7B" w:rsidP="00B37FDE">
      <w:pPr>
        <w:tabs>
          <w:tab w:val="left" w:pos="426"/>
        </w:tabs>
        <w:spacing w:before="120" w:line="240" w:lineRule="auto"/>
        <w:jc w:val="both"/>
        <w:rPr>
          <w:rFonts w:asciiTheme="majorHAnsi" w:hAnsiTheme="majorHAnsi" w:cstheme="majorHAnsi"/>
          <w:spacing w:val="-2"/>
          <w:sz w:val="28"/>
          <w:szCs w:val="28"/>
        </w:rPr>
      </w:pPr>
      <w:proofErr w:type="gramStart"/>
      <w:r>
        <w:rPr>
          <w:rFonts w:asciiTheme="majorHAnsi" w:hAnsiTheme="majorHAnsi" w:cstheme="majorHAnsi"/>
          <w:spacing w:val="-2"/>
          <w:sz w:val="28"/>
          <w:szCs w:val="28"/>
        </w:rPr>
        <w:t>б</w:t>
      </w:r>
      <w:r w:rsidRPr="00D12D7B">
        <w:rPr>
          <w:rFonts w:asciiTheme="majorHAnsi" w:hAnsiTheme="majorHAnsi" w:cstheme="majorHAnsi"/>
          <w:spacing w:val="-2"/>
          <w:sz w:val="28"/>
          <w:szCs w:val="28"/>
        </w:rPr>
        <w:t>)</w:t>
      </w:r>
      <w:r w:rsidRPr="00D12D7B">
        <w:rPr>
          <w:rFonts w:asciiTheme="majorHAnsi" w:hAnsiTheme="majorHAnsi" w:cstheme="majorHAnsi"/>
          <w:spacing w:val="-2"/>
          <w:sz w:val="28"/>
          <w:szCs w:val="28"/>
        </w:rPr>
        <w:tab/>
      </w:r>
      <w:proofErr w:type="gramEnd"/>
      <w:r w:rsidRPr="00D12D7B">
        <w:rPr>
          <w:rFonts w:asciiTheme="majorHAnsi" w:hAnsiTheme="majorHAnsi" w:cstheme="majorHAnsi"/>
          <w:spacing w:val="-2"/>
          <w:sz w:val="28"/>
          <w:szCs w:val="28"/>
        </w:rPr>
        <w:t>в случае выполнения Работ, предусмотренных Контрактом</w:t>
      </w:r>
      <w:r w:rsidR="00C128DC">
        <w:rPr>
          <w:rFonts w:asciiTheme="majorHAnsi" w:hAnsiTheme="majorHAnsi" w:cstheme="majorHAnsi"/>
          <w:spacing w:val="-2"/>
          <w:sz w:val="28"/>
          <w:szCs w:val="28"/>
        </w:rPr>
        <w:t>,</w:t>
      </w:r>
      <w:r w:rsidRPr="00D12D7B">
        <w:rPr>
          <w:rFonts w:asciiTheme="majorHAnsi" w:hAnsiTheme="majorHAnsi" w:cstheme="majorHAnsi"/>
          <w:spacing w:val="-2"/>
          <w:sz w:val="28"/>
          <w:szCs w:val="28"/>
        </w:rPr>
        <w:t xml:space="preserve"> ненадлежащего качества, когда выявленные недостатки (дефекты) Работ не были устранены Генподрядчиком в установленный Контрактом или дополнительно согласованный Сторонами срок, либо являются неустранимыми</w:t>
      </w:r>
      <w:r w:rsidR="00C128DC">
        <w:rPr>
          <w:rFonts w:asciiTheme="majorHAnsi" w:hAnsiTheme="majorHAnsi" w:cstheme="majorHAnsi"/>
          <w:spacing w:val="-2"/>
          <w:sz w:val="28"/>
          <w:szCs w:val="28"/>
        </w:rPr>
        <w:t>,</w:t>
      </w:r>
      <w:r w:rsidRPr="00D12D7B">
        <w:rPr>
          <w:rFonts w:asciiTheme="majorHAnsi" w:hAnsiTheme="majorHAnsi" w:cstheme="majorHAnsi"/>
          <w:spacing w:val="-2"/>
          <w:sz w:val="28"/>
          <w:szCs w:val="28"/>
        </w:rPr>
        <w:t xml:space="preserve"> </w:t>
      </w:r>
      <w:r>
        <w:rPr>
          <w:rFonts w:asciiTheme="majorHAnsi" w:hAnsiTheme="majorHAnsi" w:cstheme="majorHAnsi"/>
          <w:spacing w:val="-2"/>
          <w:sz w:val="28"/>
          <w:szCs w:val="28"/>
        </w:rPr>
        <w:t xml:space="preserve">– </w:t>
      </w:r>
      <w:r w:rsidRPr="00D12D7B">
        <w:rPr>
          <w:rFonts w:asciiTheme="majorHAnsi" w:hAnsiTheme="majorHAnsi" w:cstheme="majorHAnsi"/>
          <w:spacing w:val="-2"/>
          <w:sz w:val="28"/>
          <w:szCs w:val="28"/>
        </w:rPr>
        <w:t xml:space="preserve">штраф </w:t>
      </w:r>
      <w:r>
        <w:rPr>
          <w:rFonts w:asciiTheme="majorHAnsi" w:hAnsiTheme="majorHAnsi" w:cstheme="majorHAnsi"/>
          <w:spacing w:val="-2"/>
          <w:sz w:val="28"/>
          <w:szCs w:val="28"/>
        </w:rPr>
        <w:t>в размере, установленном законодательством Российской Федерации.</w:t>
      </w:r>
    </w:p>
    <w:p w14:paraId="52E170F5" w14:textId="38A8D20A" w:rsidR="006B12D5" w:rsidRPr="006B12D5" w:rsidRDefault="00D12D7B" w:rsidP="006B12D5">
      <w:pPr>
        <w:tabs>
          <w:tab w:val="left" w:pos="426"/>
        </w:tabs>
        <w:spacing w:before="120" w:line="240" w:lineRule="auto"/>
        <w:jc w:val="both"/>
        <w:rPr>
          <w:rFonts w:asciiTheme="majorHAnsi" w:hAnsiTheme="majorHAnsi" w:cstheme="majorHAnsi"/>
          <w:spacing w:val="-2"/>
          <w:sz w:val="28"/>
          <w:szCs w:val="28"/>
        </w:rPr>
      </w:pPr>
      <w:r w:rsidRPr="00D12D7B">
        <w:rPr>
          <w:rFonts w:asciiTheme="majorHAnsi" w:hAnsiTheme="majorHAnsi" w:cstheme="majorHAnsi"/>
          <w:spacing w:val="-2"/>
          <w:sz w:val="28"/>
          <w:szCs w:val="28"/>
        </w:rPr>
        <w:t>1</w:t>
      </w:r>
      <w:r>
        <w:rPr>
          <w:rFonts w:asciiTheme="majorHAnsi" w:hAnsiTheme="majorHAnsi" w:cstheme="majorHAnsi"/>
          <w:spacing w:val="-2"/>
          <w:sz w:val="28"/>
          <w:szCs w:val="28"/>
        </w:rPr>
        <w:t>1</w:t>
      </w:r>
      <w:r w:rsidRPr="00D12D7B">
        <w:rPr>
          <w:rFonts w:asciiTheme="majorHAnsi" w:hAnsiTheme="majorHAnsi" w:cstheme="majorHAnsi"/>
          <w:spacing w:val="-2"/>
          <w:sz w:val="28"/>
          <w:szCs w:val="28"/>
        </w:rPr>
        <w:t>.</w:t>
      </w:r>
      <w:r>
        <w:rPr>
          <w:rFonts w:asciiTheme="majorHAnsi" w:hAnsiTheme="majorHAnsi" w:cstheme="majorHAnsi"/>
          <w:spacing w:val="-2"/>
          <w:sz w:val="28"/>
          <w:szCs w:val="28"/>
        </w:rPr>
        <w:t>2</w:t>
      </w:r>
      <w:r w:rsidRPr="00D12D7B">
        <w:rPr>
          <w:rFonts w:asciiTheme="majorHAnsi" w:hAnsiTheme="majorHAnsi" w:cstheme="majorHAnsi"/>
          <w:spacing w:val="-2"/>
          <w:sz w:val="28"/>
          <w:szCs w:val="28"/>
        </w:rPr>
        <w:t>.</w:t>
      </w:r>
      <w:r w:rsidRPr="00D12D7B">
        <w:rPr>
          <w:rFonts w:asciiTheme="majorHAnsi" w:hAnsiTheme="majorHAnsi" w:cstheme="majorHAnsi"/>
          <w:spacing w:val="-2"/>
          <w:sz w:val="28"/>
          <w:szCs w:val="28"/>
        </w:rPr>
        <w:tab/>
      </w:r>
      <w:r w:rsidR="006B12D5" w:rsidRPr="006B12D5">
        <w:rPr>
          <w:rFonts w:asciiTheme="majorHAnsi" w:hAnsiTheme="majorHAnsi" w:cstheme="majorHAnsi"/>
          <w:spacing w:val="-2"/>
          <w:sz w:val="28"/>
          <w:szCs w:val="28"/>
        </w:rPr>
        <w:t>Генподрядчик вправе потребовать от Заказчика уплаты неустоек (штрафов, пеней) в случае неисполнения или ненадлежащего исполнения Заказчиком следующих обязательств по Контракту:</w:t>
      </w:r>
    </w:p>
    <w:p w14:paraId="2DB74916" w14:textId="3F8E8ABF" w:rsidR="006B12D5" w:rsidRPr="006B12D5" w:rsidRDefault="006B12D5" w:rsidP="006B12D5">
      <w:pPr>
        <w:tabs>
          <w:tab w:val="left" w:pos="426"/>
        </w:tabs>
        <w:spacing w:before="120" w:line="240" w:lineRule="auto"/>
        <w:jc w:val="both"/>
        <w:rPr>
          <w:rFonts w:asciiTheme="majorHAnsi" w:hAnsiTheme="majorHAnsi" w:cstheme="majorHAnsi"/>
          <w:spacing w:val="-2"/>
          <w:sz w:val="28"/>
          <w:szCs w:val="28"/>
        </w:rPr>
      </w:pPr>
      <w:proofErr w:type="gramStart"/>
      <w:r w:rsidRPr="006B12D5">
        <w:rPr>
          <w:rFonts w:asciiTheme="majorHAnsi" w:hAnsiTheme="majorHAnsi" w:cstheme="majorHAnsi"/>
          <w:spacing w:val="-2"/>
          <w:sz w:val="28"/>
          <w:szCs w:val="28"/>
        </w:rPr>
        <w:t>а)</w:t>
      </w:r>
      <w:r w:rsidRPr="006B12D5">
        <w:rPr>
          <w:rFonts w:asciiTheme="majorHAnsi" w:hAnsiTheme="majorHAnsi" w:cstheme="majorHAnsi"/>
          <w:spacing w:val="-2"/>
          <w:sz w:val="28"/>
          <w:szCs w:val="28"/>
        </w:rPr>
        <w:tab/>
      </w:r>
      <w:proofErr w:type="gramEnd"/>
      <w:r w:rsidRPr="006B12D5">
        <w:rPr>
          <w:rFonts w:asciiTheme="majorHAnsi" w:hAnsiTheme="majorHAnsi" w:cstheme="majorHAnsi"/>
          <w:spacing w:val="-2"/>
          <w:sz w:val="28"/>
          <w:szCs w:val="28"/>
        </w:rPr>
        <w:t>в случае просрочки исполнения обязательств по оплате Работ  в сроки, предусмотренные Контрактом (пени);</w:t>
      </w:r>
    </w:p>
    <w:p w14:paraId="6B7BA1EA" w14:textId="706104C8" w:rsidR="006B12D5" w:rsidRPr="006B12D5" w:rsidRDefault="006B12D5" w:rsidP="006B12D5">
      <w:pPr>
        <w:tabs>
          <w:tab w:val="left" w:pos="426"/>
        </w:tabs>
        <w:spacing w:before="120" w:line="240" w:lineRule="auto"/>
        <w:jc w:val="both"/>
        <w:rPr>
          <w:rFonts w:asciiTheme="majorHAnsi" w:hAnsiTheme="majorHAnsi" w:cstheme="majorHAnsi"/>
          <w:spacing w:val="-2"/>
          <w:sz w:val="28"/>
          <w:szCs w:val="28"/>
        </w:rPr>
      </w:pPr>
      <w:proofErr w:type="gramStart"/>
      <w:r w:rsidRPr="006B12D5">
        <w:rPr>
          <w:rFonts w:asciiTheme="majorHAnsi" w:hAnsiTheme="majorHAnsi" w:cstheme="majorHAnsi"/>
          <w:spacing w:val="-2"/>
          <w:sz w:val="28"/>
          <w:szCs w:val="28"/>
        </w:rPr>
        <w:t>б)</w:t>
      </w:r>
      <w:r w:rsidRPr="006B12D5">
        <w:rPr>
          <w:rFonts w:asciiTheme="majorHAnsi" w:hAnsiTheme="majorHAnsi" w:cstheme="majorHAnsi"/>
          <w:spacing w:val="-2"/>
          <w:sz w:val="28"/>
          <w:szCs w:val="28"/>
        </w:rPr>
        <w:tab/>
      </w:r>
      <w:proofErr w:type="gramEnd"/>
      <w:r w:rsidRPr="006B12D5">
        <w:rPr>
          <w:rFonts w:asciiTheme="majorHAnsi" w:hAnsiTheme="majorHAnsi" w:cstheme="majorHAnsi"/>
          <w:spacing w:val="-2"/>
          <w:sz w:val="28"/>
          <w:szCs w:val="28"/>
        </w:rPr>
        <w:t>в случае просрочки более чем на ____ (_____)</w:t>
      </w:r>
      <w:r>
        <w:rPr>
          <w:rStyle w:val="af3"/>
          <w:rFonts w:asciiTheme="majorHAnsi" w:hAnsiTheme="majorHAnsi" w:cstheme="majorHAnsi"/>
          <w:spacing w:val="-2"/>
          <w:sz w:val="28"/>
          <w:szCs w:val="28"/>
        </w:rPr>
        <w:footnoteReference w:id="22"/>
      </w:r>
      <w:r w:rsidRPr="006B12D5">
        <w:rPr>
          <w:rFonts w:asciiTheme="majorHAnsi" w:hAnsiTheme="majorHAnsi" w:cstheme="majorHAnsi"/>
          <w:spacing w:val="-2"/>
          <w:sz w:val="28"/>
          <w:szCs w:val="28"/>
        </w:rPr>
        <w:t xml:space="preserve"> рабочих дней исполнения обязательств по приемке надлежащим образом выполненных Работ в сроки, предусмотренные Контрактом (пени);</w:t>
      </w:r>
    </w:p>
    <w:p w14:paraId="688B6204" w14:textId="76B09C17" w:rsidR="00D12D7B" w:rsidRPr="00D12D7B" w:rsidRDefault="00253776" w:rsidP="00D12D7B">
      <w:pPr>
        <w:tabs>
          <w:tab w:val="left" w:pos="426"/>
        </w:tabs>
        <w:spacing w:before="120" w:line="240" w:lineRule="auto"/>
        <w:jc w:val="both"/>
        <w:rPr>
          <w:rFonts w:asciiTheme="majorHAnsi" w:hAnsiTheme="majorHAnsi" w:cstheme="majorHAnsi"/>
          <w:spacing w:val="-2"/>
          <w:sz w:val="28"/>
          <w:szCs w:val="28"/>
        </w:rPr>
      </w:pPr>
      <w:r w:rsidRPr="00D12D7B">
        <w:rPr>
          <w:rFonts w:asciiTheme="majorHAnsi" w:hAnsiTheme="majorHAnsi" w:cstheme="majorHAnsi"/>
          <w:spacing w:val="-2"/>
          <w:sz w:val="28"/>
          <w:szCs w:val="28"/>
        </w:rPr>
        <w:t>1</w:t>
      </w:r>
      <w:r>
        <w:rPr>
          <w:rFonts w:asciiTheme="majorHAnsi" w:hAnsiTheme="majorHAnsi" w:cstheme="majorHAnsi"/>
          <w:spacing w:val="-2"/>
          <w:sz w:val="28"/>
          <w:szCs w:val="28"/>
        </w:rPr>
        <w:t>1</w:t>
      </w:r>
      <w:r w:rsidRPr="00D12D7B">
        <w:rPr>
          <w:rFonts w:asciiTheme="majorHAnsi" w:hAnsiTheme="majorHAnsi" w:cstheme="majorHAnsi"/>
          <w:spacing w:val="-2"/>
          <w:sz w:val="28"/>
          <w:szCs w:val="28"/>
        </w:rPr>
        <w:t>.</w:t>
      </w:r>
      <w:r>
        <w:rPr>
          <w:rFonts w:asciiTheme="majorHAnsi" w:hAnsiTheme="majorHAnsi" w:cstheme="majorHAnsi"/>
          <w:spacing w:val="-2"/>
          <w:sz w:val="28"/>
          <w:szCs w:val="28"/>
        </w:rPr>
        <w:t>3.</w:t>
      </w:r>
      <w:r w:rsidRPr="009F1048">
        <w:rPr>
          <w:rFonts w:asciiTheme="majorHAnsi" w:hAnsiTheme="majorHAnsi" w:cstheme="majorHAnsi"/>
          <w:spacing w:val="-2"/>
          <w:sz w:val="28"/>
          <w:szCs w:val="28"/>
        </w:rPr>
        <w:tab/>
      </w:r>
      <w:r w:rsidR="00D12D7B" w:rsidRPr="00D12D7B">
        <w:rPr>
          <w:rFonts w:asciiTheme="majorHAnsi" w:hAnsiTheme="majorHAnsi" w:cstheme="majorHAnsi"/>
          <w:spacing w:val="-2"/>
          <w:sz w:val="28"/>
          <w:szCs w:val="28"/>
        </w:rPr>
        <w:t>Оплата неустойки, возмещение убытков не освобождает Стороны от выполнения принятых на себя обязательств и устранения нарушений условий Контракта при наличии возможности устранения таких нарушений.</w:t>
      </w:r>
    </w:p>
    <w:p w14:paraId="463C3049" w14:textId="6A0ACA03" w:rsidR="00D12D7B" w:rsidRDefault="00253776" w:rsidP="00B37FDE">
      <w:pPr>
        <w:tabs>
          <w:tab w:val="left" w:pos="426"/>
        </w:tabs>
        <w:spacing w:before="12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11.4.</w:t>
      </w:r>
      <w:r w:rsidR="00D5219E">
        <w:rPr>
          <w:rFonts w:asciiTheme="majorHAnsi" w:hAnsiTheme="majorHAnsi" w:cstheme="majorHAnsi"/>
          <w:spacing w:val="-2"/>
          <w:sz w:val="28"/>
          <w:szCs w:val="28"/>
        </w:rPr>
        <w:tab/>
      </w:r>
      <w:r w:rsidR="009F1048" w:rsidRPr="009F1048">
        <w:rPr>
          <w:rFonts w:asciiTheme="majorHAnsi" w:hAnsiTheme="majorHAnsi" w:cstheme="majorHAnsi"/>
          <w:spacing w:val="-2"/>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0E152B87" w14:textId="63D20C17" w:rsidR="00975798" w:rsidRPr="00975798" w:rsidRDefault="00253776" w:rsidP="00975798">
      <w:pPr>
        <w:tabs>
          <w:tab w:val="left" w:pos="426"/>
        </w:tabs>
        <w:spacing w:before="120" w:line="240" w:lineRule="auto"/>
        <w:jc w:val="both"/>
        <w:rPr>
          <w:rFonts w:asciiTheme="majorHAnsi" w:hAnsiTheme="majorHAnsi" w:cstheme="majorHAnsi"/>
          <w:spacing w:val="-2"/>
          <w:sz w:val="28"/>
          <w:szCs w:val="28"/>
        </w:rPr>
      </w:pPr>
      <w:r w:rsidRPr="00975798">
        <w:rPr>
          <w:rFonts w:asciiTheme="majorHAnsi" w:hAnsiTheme="majorHAnsi" w:cstheme="majorHAnsi"/>
          <w:spacing w:val="-2"/>
          <w:sz w:val="28"/>
          <w:szCs w:val="28"/>
        </w:rPr>
        <w:t>1</w:t>
      </w:r>
      <w:r>
        <w:rPr>
          <w:rFonts w:asciiTheme="majorHAnsi" w:hAnsiTheme="majorHAnsi" w:cstheme="majorHAnsi"/>
          <w:spacing w:val="-2"/>
          <w:sz w:val="28"/>
          <w:szCs w:val="28"/>
        </w:rPr>
        <w:t>1</w:t>
      </w:r>
      <w:r w:rsidRPr="00975798">
        <w:rPr>
          <w:rFonts w:asciiTheme="majorHAnsi" w:hAnsiTheme="majorHAnsi" w:cstheme="majorHAnsi"/>
          <w:spacing w:val="-2"/>
          <w:sz w:val="28"/>
          <w:szCs w:val="28"/>
        </w:rPr>
        <w:t>.</w:t>
      </w:r>
      <w:r>
        <w:rPr>
          <w:rFonts w:asciiTheme="majorHAnsi" w:hAnsiTheme="majorHAnsi" w:cstheme="majorHAnsi"/>
          <w:spacing w:val="-2"/>
          <w:sz w:val="28"/>
          <w:szCs w:val="28"/>
        </w:rPr>
        <w:t>5</w:t>
      </w:r>
      <w:r w:rsidRPr="00975798">
        <w:rPr>
          <w:rFonts w:asciiTheme="majorHAnsi" w:hAnsiTheme="majorHAnsi" w:cstheme="majorHAnsi"/>
          <w:spacing w:val="-2"/>
          <w:sz w:val="28"/>
          <w:szCs w:val="28"/>
        </w:rPr>
        <w:t>.</w:t>
      </w:r>
      <w:r w:rsidRPr="00975798">
        <w:rPr>
          <w:rFonts w:asciiTheme="majorHAnsi" w:hAnsiTheme="majorHAnsi" w:cstheme="majorHAnsi"/>
          <w:spacing w:val="-2"/>
          <w:sz w:val="28"/>
          <w:szCs w:val="28"/>
        </w:rPr>
        <w:tab/>
      </w:r>
      <w:r w:rsidR="00975798" w:rsidRPr="00975798">
        <w:rPr>
          <w:rFonts w:asciiTheme="majorHAnsi" w:hAnsiTheme="majorHAnsi" w:cstheme="majorHAnsi"/>
          <w:spacing w:val="-2"/>
          <w:sz w:val="28"/>
          <w:szCs w:val="28"/>
        </w:rPr>
        <w:t>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14:paraId="5D3386B3" w14:textId="0C26B9F5" w:rsidR="00975798" w:rsidRDefault="00253776" w:rsidP="00B37FDE">
      <w:pPr>
        <w:tabs>
          <w:tab w:val="left" w:pos="426"/>
        </w:tabs>
        <w:spacing w:before="12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11.6.</w:t>
      </w:r>
      <w:r>
        <w:rPr>
          <w:rFonts w:asciiTheme="majorHAnsi" w:hAnsiTheme="majorHAnsi" w:cstheme="majorHAnsi"/>
          <w:spacing w:val="-2"/>
          <w:sz w:val="28"/>
          <w:szCs w:val="28"/>
        </w:rPr>
        <w:tab/>
      </w:r>
      <w:r w:rsidR="00975798" w:rsidRPr="00975798">
        <w:rPr>
          <w:rFonts w:asciiTheme="majorHAnsi" w:hAnsiTheme="majorHAnsi" w:cstheme="majorHAnsi"/>
          <w:spacing w:val="-2"/>
          <w:sz w:val="28"/>
          <w:szCs w:val="28"/>
        </w:rPr>
        <w:t xml:space="preserve">Если Стороны не урегулировали спор, разногласия или претензию, вытекающие из Контракта или связанные с ним, в том числе касающиеся его нарушения, прекращения или недействительности, в течение ____ (_____) ____ с момента направления первой претензии, то спор может быть передан на </w:t>
      </w:r>
      <w:r w:rsidR="00975798" w:rsidRPr="00975798">
        <w:rPr>
          <w:rFonts w:asciiTheme="majorHAnsi" w:hAnsiTheme="majorHAnsi" w:cstheme="majorHAnsi"/>
          <w:spacing w:val="-2"/>
          <w:sz w:val="28"/>
          <w:szCs w:val="28"/>
        </w:rPr>
        <w:lastRenderedPageBreak/>
        <w:t>разрешение в арбитражный суд субъекта Российской Федерации по месту нахождения Заказчика.</w:t>
      </w:r>
    </w:p>
    <w:p w14:paraId="0DDA3452" w14:textId="5E6F1590" w:rsidR="009B024E" w:rsidRDefault="009B024E" w:rsidP="00B37FDE">
      <w:pPr>
        <w:tabs>
          <w:tab w:val="left" w:pos="426"/>
        </w:tabs>
        <w:spacing w:before="12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11.7.</w:t>
      </w:r>
      <w:r w:rsidR="00D5219E">
        <w:rPr>
          <w:rFonts w:asciiTheme="majorHAnsi" w:hAnsiTheme="majorHAnsi" w:cstheme="majorHAnsi"/>
          <w:spacing w:val="-2"/>
          <w:sz w:val="28"/>
          <w:szCs w:val="28"/>
        </w:rPr>
        <w:tab/>
      </w:r>
      <w:r>
        <w:rPr>
          <w:rFonts w:asciiTheme="majorHAnsi" w:hAnsiTheme="majorHAnsi" w:cstheme="majorHAnsi"/>
          <w:spacing w:val="-2"/>
          <w:sz w:val="28"/>
          <w:szCs w:val="28"/>
        </w:rPr>
        <w:t xml:space="preserve">Размер пеней и штрафов, подлежащих </w:t>
      </w:r>
      <w:r w:rsidRPr="009B024E">
        <w:rPr>
          <w:rFonts w:asciiTheme="majorHAnsi" w:hAnsiTheme="majorHAnsi" w:cstheme="majorHAnsi"/>
          <w:spacing w:val="-2"/>
          <w:sz w:val="28"/>
          <w:szCs w:val="28"/>
        </w:rPr>
        <w:t xml:space="preserve">уплате при нарушении любой из Сторон условий контракта, </w:t>
      </w:r>
      <w:r>
        <w:rPr>
          <w:rFonts w:asciiTheme="majorHAnsi" w:hAnsiTheme="majorHAnsi" w:cstheme="majorHAnsi"/>
          <w:spacing w:val="-2"/>
          <w:sz w:val="28"/>
          <w:szCs w:val="28"/>
        </w:rPr>
        <w:t xml:space="preserve">устанавливается в соответствии с законодательством о контрактной системе. </w:t>
      </w:r>
    </w:p>
    <w:p w14:paraId="7692F46D" w14:textId="0715F68C" w:rsidR="009B024E" w:rsidRDefault="009B024E" w:rsidP="00B37FDE">
      <w:pPr>
        <w:tabs>
          <w:tab w:val="left" w:pos="426"/>
        </w:tabs>
        <w:spacing w:before="120" w:line="240" w:lineRule="auto"/>
        <w:jc w:val="both"/>
        <w:rPr>
          <w:rFonts w:asciiTheme="majorHAnsi" w:hAnsiTheme="majorHAnsi" w:cstheme="majorHAnsi"/>
          <w:spacing w:val="-2"/>
          <w:sz w:val="28"/>
          <w:szCs w:val="28"/>
        </w:rPr>
      </w:pPr>
      <w:r>
        <w:rPr>
          <w:rFonts w:asciiTheme="majorHAnsi" w:hAnsiTheme="majorHAnsi" w:cstheme="majorHAnsi"/>
          <w:spacing w:val="-2"/>
          <w:sz w:val="28"/>
          <w:szCs w:val="28"/>
        </w:rPr>
        <w:t>Размер пеней и штрафов составляет:</w:t>
      </w:r>
      <w:r>
        <w:rPr>
          <w:rStyle w:val="af3"/>
          <w:rFonts w:asciiTheme="majorHAnsi" w:hAnsiTheme="majorHAnsi" w:cstheme="majorHAnsi"/>
          <w:spacing w:val="-2"/>
          <w:sz w:val="28"/>
          <w:szCs w:val="28"/>
        </w:rPr>
        <w:footnoteReference w:id="23"/>
      </w:r>
    </w:p>
    <w:p w14:paraId="3E0AABCB" w14:textId="77777777" w:rsidR="009B024E" w:rsidRDefault="009B024E" w:rsidP="00B37FDE">
      <w:pPr>
        <w:tabs>
          <w:tab w:val="left" w:pos="426"/>
        </w:tabs>
        <w:spacing w:before="120" w:line="240" w:lineRule="auto"/>
        <w:jc w:val="both"/>
        <w:rPr>
          <w:rFonts w:asciiTheme="majorHAnsi" w:hAnsiTheme="majorHAnsi" w:cstheme="majorHAnsi"/>
          <w:spacing w:val="-2"/>
          <w:sz w:val="28"/>
          <w:szCs w:val="28"/>
        </w:rPr>
      </w:pPr>
    </w:p>
    <w:p w14:paraId="1CC364C2" w14:textId="77777777" w:rsidR="00975798" w:rsidRPr="009F1048" w:rsidRDefault="006E3B16" w:rsidP="00B37FDE">
      <w:pPr>
        <w:pStyle w:val="ConsPlusNormal"/>
        <w:numPr>
          <w:ilvl w:val="0"/>
          <w:numId w:val="1"/>
        </w:numPr>
        <w:tabs>
          <w:tab w:val="left" w:pos="567"/>
        </w:tabs>
        <w:spacing w:before="120"/>
        <w:ind w:left="0" w:firstLine="0"/>
        <w:jc w:val="both"/>
        <w:rPr>
          <w:rFonts w:cstheme="majorHAnsi"/>
          <w:b/>
        </w:rPr>
      </w:pPr>
      <w:r w:rsidRPr="002A0AF1">
        <w:rPr>
          <w:rFonts w:asciiTheme="minorHAnsi" w:hAnsiTheme="minorHAnsi" w:cstheme="minorHAnsi"/>
          <w:b/>
        </w:rPr>
        <w:t>Изменение</w:t>
      </w:r>
      <w:r w:rsidRPr="006E3B16">
        <w:rPr>
          <w:rFonts w:cstheme="majorHAnsi"/>
          <w:b/>
        </w:rPr>
        <w:t xml:space="preserve"> и прекращение Контракта. Срок действия Контракта</w:t>
      </w:r>
    </w:p>
    <w:p w14:paraId="0EFD3741" w14:textId="77777777"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.1.</w:t>
      </w:r>
      <w:r w:rsidRPr="006E3B16">
        <w:rPr>
          <w:rFonts w:asciiTheme="majorHAnsi" w:hAnsiTheme="majorHAnsi" w:cstheme="majorHAnsi"/>
          <w:spacing w:val="-2"/>
          <w:sz w:val="28"/>
          <w:szCs w:val="28"/>
        </w:rPr>
        <w:tab/>
        <w:t>Контракт вступает в силу с момента его заключения Сторонами и действует до__________</w:t>
      </w:r>
      <w:proofErr w:type="gramStart"/>
      <w:r w:rsidRPr="006E3B16">
        <w:rPr>
          <w:rFonts w:asciiTheme="majorHAnsi" w:hAnsiTheme="majorHAnsi" w:cstheme="majorHAnsi"/>
          <w:spacing w:val="-2"/>
          <w:sz w:val="28"/>
          <w:szCs w:val="28"/>
        </w:rPr>
        <w:t>_ .</w:t>
      </w:r>
      <w:proofErr w:type="gramEnd"/>
    </w:p>
    <w:p w14:paraId="233D64C0" w14:textId="77777777"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.2.</w:t>
      </w:r>
      <w:r w:rsidRPr="006E3B16">
        <w:rPr>
          <w:rFonts w:asciiTheme="majorHAnsi" w:hAnsiTheme="majorHAnsi" w:cstheme="majorHAnsi"/>
          <w:spacing w:val="-2"/>
          <w:sz w:val="28"/>
          <w:szCs w:val="28"/>
        </w:rPr>
        <w:tab/>
        <w:t>Истечение срока действия Контракта и срока выполнения Работ не влечет прекращения обязательств по Контракту.</w:t>
      </w:r>
    </w:p>
    <w:p w14:paraId="054ECCB5" w14:textId="77777777"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.3.</w:t>
      </w:r>
      <w:r w:rsidRPr="006E3B16">
        <w:rPr>
          <w:rFonts w:asciiTheme="majorHAnsi" w:hAnsiTheme="majorHAnsi" w:cstheme="majorHAnsi"/>
          <w:spacing w:val="-2"/>
          <w:sz w:val="28"/>
          <w:szCs w:val="28"/>
        </w:rPr>
        <w:tab/>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в том числе:</w:t>
      </w:r>
    </w:p>
    <w:p w14:paraId="3B0FDCA6" w14:textId="77777777" w:rsidR="006E3B16" w:rsidRPr="006E3B16" w:rsidRDefault="006E3B16" w:rsidP="00467562">
      <w:pPr>
        <w:tabs>
          <w:tab w:val="left" w:pos="426"/>
          <w:tab w:val="left" w:pos="851"/>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.3.1.</w:t>
      </w:r>
      <w:r w:rsidRPr="006E3B16">
        <w:rPr>
          <w:rFonts w:asciiTheme="majorHAnsi" w:hAnsiTheme="majorHAnsi" w:cstheme="majorHAnsi"/>
          <w:spacing w:val="-2"/>
          <w:sz w:val="28"/>
          <w:szCs w:val="28"/>
        </w:rPr>
        <w:tab/>
        <w:t>при снижении цены Контракта без изменения предусмотренного Контрактом объема и качества Работ и иных условий Контракта;</w:t>
      </w:r>
    </w:p>
    <w:p w14:paraId="6A909C2D" w14:textId="77777777" w:rsidR="006E3B16" w:rsidRPr="006E3B16" w:rsidRDefault="006E3B16" w:rsidP="00467562">
      <w:pPr>
        <w:tabs>
          <w:tab w:val="left" w:pos="426"/>
          <w:tab w:val="left" w:pos="851"/>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.3.2.</w:t>
      </w:r>
      <w:r w:rsidRPr="006E3B16">
        <w:rPr>
          <w:rFonts w:asciiTheme="majorHAnsi" w:hAnsiTheme="majorHAnsi" w:cstheme="majorHAnsi"/>
          <w:spacing w:val="-2"/>
          <w:sz w:val="28"/>
          <w:szCs w:val="28"/>
        </w:rPr>
        <w:tab/>
        <w:t xml:space="preserve">если по предложению Заказчика увеличивается или уменьшается не более чем на 10 %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w:t>
      </w:r>
      <w:r w:rsidR="00C128DC">
        <w:rPr>
          <w:rFonts w:asciiTheme="majorHAnsi" w:hAnsiTheme="majorHAnsi" w:cstheme="majorHAnsi"/>
          <w:spacing w:val="-2"/>
          <w:sz w:val="28"/>
          <w:szCs w:val="28"/>
        </w:rPr>
        <w:t>Р</w:t>
      </w:r>
      <w:r w:rsidRPr="006E3B16">
        <w:rPr>
          <w:rFonts w:asciiTheme="majorHAnsi" w:hAnsiTheme="majorHAnsi" w:cstheme="majorHAnsi"/>
          <w:spacing w:val="-2"/>
          <w:sz w:val="28"/>
          <w:szCs w:val="28"/>
        </w:rPr>
        <w:t xml:space="preserve">аботы, но не более чем на 10 % (десять процентов) </w:t>
      </w:r>
      <w:r w:rsidR="00C128DC">
        <w:rPr>
          <w:rFonts w:asciiTheme="majorHAnsi" w:hAnsiTheme="majorHAnsi" w:cstheme="majorHAnsi"/>
          <w:spacing w:val="-2"/>
          <w:sz w:val="28"/>
          <w:szCs w:val="28"/>
        </w:rPr>
        <w:t xml:space="preserve">от </w:t>
      </w:r>
      <w:r w:rsidRPr="006E3B16">
        <w:rPr>
          <w:rFonts w:asciiTheme="majorHAnsi" w:hAnsiTheme="majorHAnsi" w:cstheme="majorHAnsi"/>
          <w:spacing w:val="-2"/>
          <w:sz w:val="28"/>
          <w:szCs w:val="28"/>
        </w:rPr>
        <w:t>цены Контракта. При уменьшении предусмотренного Контрактом объема Работ Стороны обязаны уменьшить цену Контракта исходя из цены единицы работы</w:t>
      </w:r>
      <w:r w:rsidR="00C128DC">
        <w:rPr>
          <w:rFonts w:asciiTheme="majorHAnsi" w:hAnsiTheme="majorHAnsi" w:cstheme="majorHAnsi"/>
          <w:spacing w:val="-2"/>
          <w:sz w:val="28"/>
          <w:szCs w:val="28"/>
        </w:rPr>
        <w:t>.</w:t>
      </w:r>
    </w:p>
    <w:p w14:paraId="48C45C50" w14:textId="77777777"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.4.</w:t>
      </w:r>
      <w:r w:rsidRPr="006E3B16">
        <w:rPr>
          <w:rFonts w:asciiTheme="majorHAnsi" w:hAnsiTheme="majorHAnsi" w:cstheme="majorHAnsi"/>
          <w:spacing w:val="-2"/>
          <w:sz w:val="28"/>
          <w:szCs w:val="28"/>
        </w:rPr>
        <w:tab/>
        <w:t>Любые изменения и дополнения (в том числе приложения) условий Контракта приобретают юридическую силу, если они составлены в письменной форме в виде дополнительных соглашений и подписаны обеими Сторонами.</w:t>
      </w:r>
    </w:p>
    <w:p w14:paraId="30164D78" w14:textId="34FA1A2D"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.5.</w:t>
      </w:r>
      <w:r w:rsidRPr="006E3B16">
        <w:rPr>
          <w:rFonts w:asciiTheme="majorHAnsi" w:hAnsiTheme="majorHAnsi" w:cstheme="majorHAnsi"/>
          <w:spacing w:val="-2"/>
          <w:sz w:val="28"/>
          <w:szCs w:val="28"/>
        </w:rPr>
        <w:tab/>
        <w:t>Контракт может быть прекращен Сторонами досрочно путем заключения ими соглашения о расторжении Контракта. Сторона, которой направлено предложение о расторжении настоящего Контракта по соглашению Сторон, должна дать письменный ответ по существу в срок не позднее ______ (_________) с даты его получения.</w:t>
      </w:r>
    </w:p>
    <w:p w14:paraId="62A6B75A" w14:textId="77777777" w:rsidR="006E3B16" w:rsidRPr="006E3B16" w:rsidRDefault="006E3B16" w:rsidP="006E3B16">
      <w:pPr>
        <w:tabs>
          <w:tab w:val="left" w:pos="426"/>
        </w:tabs>
        <w:spacing w:before="120" w:line="240" w:lineRule="auto"/>
        <w:jc w:val="both"/>
        <w:rPr>
          <w:rFonts w:asciiTheme="majorHAnsi" w:hAnsiTheme="majorHAnsi" w:cstheme="majorHAnsi"/>
          <w:spacing w:val="-2"/>
          <w:sz w:val="28"/>
          <w:szCs w:val="28"/>
        </w:rPr>
      </w:pPr>
      <w:r w:rsidRPr="006E3B16">
        <w:rPr>
          <w:rFonts w:asciiTheme="majorHAnsi" w:hAnsiTheme="majorHAnsi" w:cstheme="majorHAnsi"/>
          <w:spacing w:val="-2"/>
          <w:sz w:val="28"/>
          <w:szCs w:val="28"/>
        </w:rPr>
        <w:lastRenderedPageBreak/>
        <w:t>1</w:t>
      </w:r>
      <w:r>
        <w:rPr>
          <w:rFonts w:asciiTheme="majorHAnsi" w:hAnsiTheme="majorHAnsi" w:cstheme="majorHAnsi"/>
          <w:spacing w:val="-2"/>
          <w:sz w:val="28"/>
          <w:szCs w:val="28"/>
        </w:rPr>
        <w:t>2</w:t>
      </w:r>
      <w:r w:rsidRPr="006E3B16">
        <w:rPr>
          <w:rFonts w:asciiTheme="majorHAnsi" w:hAnsiTheme="majorHAnsi" w:cstheme="majorHAnsi"/>
          <w:spacing w:val="-2"/>
          <w:sz w:val="28"/>
          <w:szCs w:val="28"/>
        </w:rPr>
        <w:t>.6.</w:t>
      </w:r>
      <w:r w:rsidRPr="006E3B16">
        <w:rPr>
          <w:rFonts w:asciiTheme="majorHAnsi" w:hAnsiTheme="majorHAnsi" w:cstheme="majorHAnsi"/>
          <w:spacing w:val="-2"/>
          <w:sz w:val="28"/>
          <w:szCs w:val="28"/>
        </w:rPr>
        <w:tab/>
        <w:t>Контракт может быть расторгнут досрочно на основании решения суда в случаях и в порядке, предусмотренном Контрактом и законодательством Российской Федерации.</w:t>
      </w:r>
    </w:p>
    <w:p w14:paraId="30D4F1D4" w14:textId="77777777" w:rsidR="00975798" w:rsidRDefault="006E3B16" w:rsidP="00B37FDE">
      <w:pPr>
        <w:tabs>
          <w:tab w:val="left" w:pos="426"/>
        </w:tabs>
        <w:spacing w:before="120" w:line="240" w:lineRule="auto"/>
        <w:jc w:val="both"/>
        <w:rPr>
          <w:rFonts w:asciiTheme="majorHAnsi" w:hAnsiTheme="majorHAnsi" w:cstheme="majorHAnsi"/>
          <w:i/>
          <w:spacing w:val="-2"/>
          <w:sz w:val="28"/>
          <w:szCs w:val="28"/>
        </w:rPr>
      </w:pPr>
      <w:r w:rsidRPr="00B37FDE">
        <w:rPr>
          <w:rFonts w:asciiTheme="majorHAnsi" w:hAnsiTheme="majorHAnsi" w:cstheme="majorHAnsi"/>
          <w:i/>
          <w:spacing w:val="-2"/>
          <w:sz w:val="28"/>
          <w:szCs w:val="28"/>
        </w:rPr>
        <w:t>[12.7.</w:t>
      </w:r>
      <w:r w:rsidRPr="00B37FDE">
        <w:rPr>
          <w:rFonts w:asciiTheme="majorHAnsi" w:hAnsiTheme="majorHAnsi" w:cstheme="majorHAnsi"/>
          <w:i/>
          <w:spacing w:val="-2"/>
          <w:sz w:val="28"/>
          <w:szCs w:val="28"/>
        </w:rPr>
        <w:tab/>
        <w:t>Контракт может быть прекращен досрочно вследствие отказа одной из Сторон от исполнения Контракта в случаях, когда такой отказ допускается в соответствии с законодательством Российской Федерации и Контрактом.]</w:t>
      </w:r>
      <w:r>
        <w:rPr>
          <w:rStyle w:val="af3"/>
          <w:rFonts w:asciiTheme="majorHAnsi" w:hAnsiTheme="majorHAnsi" w:cstheme="majorHAnsi"/>
          <w:i/>
          <w:spacing w:val="-2"/>
          <w:sz w:val="28"/>
          <w:szCs w:val="28"/>
        </w:rPr>
        <w:footnoteReference w:id="24"/>
      </w:r>
    </w:p>
    <w:p w14:paraId="36EEDB4E" w14:textId="17BF9BAF" w:rsidR="001B7AC0" w:rsidRPr="00C251DC" w:rsidRDefault="001B7AC0" w:rsidP="00253776">
      <w:pPr>
        <w:pStyle w:val="ConsPlusNormal"/>
        <w:tabs>
          <w:tab w:val="left" w:pos="567"/>
        </w:tabs>
        <w:spacing w:before="120"/>
        <w:jc w:val="both"/>
        <w:rPr>
          <w:rFonts w:asciiTheme="minorHAnsi" w:hAnsiTheme="minorHAnsi" w:cstheme="minorHAnsi"/>
          <w:b/>
          <w:i/>
        </w:rPr>
      </w:pPr>
      <w:r w:rsidRPr="001B7AC0">
        <w:rPr>
          <w:rFonts w:asciiTheme="minorHAnsi" w:hAnsiTheme="minorHAnsi" w:cstheme="minorHAnsi"/>
          <w:b/>
          <w:i/>
        </w:rPr>
        <w:t>[13</w:t>
      </w:r>
      <w:r>
        <w:rPr>
          <w:rFonts w:asciiTheme="minorHAnsi" w:hAnsiTheme="minorHAnsi" w:cstheme="minorHAnsi"/>
          <w:b/>
          <w:i/>
        </w:rPr>
        <w:t xml:space="preserve">. </w:t>
      </w:r>
      <w:r w:rsidRPr="001B7AC0">
        <w:rPr>
          <w:rFonts w:asciiTheme="minorHAnsi" w:hAnsiTheme="minorHAnsi" w:cstheme="minorHAnsi"/>
          <w:b/>
          <w:i/>
        </w:rPr>
        <w:t>Банковское сопровождение контракта</w:t>
      </w:r>
      <w:r w:rsidRPr="00C251DC">
        <w:rPr>
          <w:rFonts w:asciiTheme="minorHAnsi" w:hAnsiTheme="minorHAnsi" w:cstheme="minorHAnsi"/>
          <w:b/>
          <w:i/>
        </w:rPr>
        <w:t>]</w:t>
      </w:r>
      <w:r>
        <w:rPr>
          <w:rStyle w:val="af3"/>
          <w:rFonts w:asciiTheme="minorHAnsi" w:hAnsiTheme="minorHAnsi" w:cstheme="minorHAnsi"/>
          <w:b/>
          <w:i/>
          <w:lang w:val="en-US"/>
        </w:rPr>
        <w:footnoteReference w:id="25"/>
      </w:r>
    </w:p>
    <w:p w14:paraId="322D0155" w14:textId="77777777" w:rsidR="001B7AC0" w:rsidRPr="001B7AC0" w:rsidRDefault="001B7AC0" w:rsidP="001B7AC0">
      <w:pPr>
        <w:pStyle w:val="ConsPlusNormal"/>
        <w:tabs>
          <w:tab w:val="left" w:pos="567"/>
        </w:tabs>
        <w:spacing w:before="120"/>
        <w:ind w:left="567"/>
        <w:jc w:val="both"/>
        <w:rPr>
          <w:rFonts w:cstheme="majorHAnsi"/>
          <w:b/>
          <w:i/>
        </w:rPr>
      </w:pPr>
    </w:p>
    <w:p w14:paraId="54B821A0" w14:textId="77777777" w:rsidR="001B7AC0" w:rsidRPr="00B37FDE" w:rsidRDefault="001B7AC0" w:rsidP="00B37FDE">
      <w:pPr>
        <w:tabs>
          <w:tab w:val="left" w:pos="426"/>
        </w:tabs>
        <w:spacing w:before="120" w:line="240" w:lineRule="auto"/>
        <w:jc w:val="both"/>
        <w:rPr>
          <w:rFonts w:asciiTheme="majorHAnsi" w:hAnsiTheme="majorHAnsi" w:cstheme="majorHAnsi"/>
          <w:i/>
          <w:spacing w:val="-2"/>
          <w:sz w:val="28"/>
          <w:szCs w:val="28"/>
        </w:rPr>
      </w:pPr>
    </w:p>
    <w:p w14:paraId="744E2EB3" w14:textId="77777777" w:rsidR="00AE0C28" w:rsidRPr="00833D92" w:rsidRDefault="00AE0C28" w:rsidP="00B37FDE">
      <w:pPr>
        <w:spacing w:before="120" w:line="240" w:lineRule="auto"/>
        <w:jc w:val="both"/>
        <w:rPr>
          <w:rFonts w:asciiTheme="majorHAnsi" w:eastAsia="Times New Roman" w:hAnsiTheme="majorHAnsi" w:cstheme="majorHAnsi"/>
          <w:spacing w:val="-2"/>
          <w:sz w:val="28"/>
          <w:szCs w:val="28"/>
          <w:lang w:eastAsia="ru-RU"/>
        </w:rPr>
      </w:pPr>
      <w:r w:rsidRPr="00833D92">
        <w:rPr>
          <w:rFonts w:asciiTheme="majorHAnsi" w:hAnsiTheme="majorHAnsi" w:cstheme="majorHAnsi"/>
          <w:spacing w:val="-2"/>
          <w:sz w:val="28"/>
          <w:szCs w:val="28"/>
        </w:rPr>
        <w:br w:type="page"/>
      </w:r>
    </w:p>
    <w:p w14:paraId="76627D50" w14:textId="77777777" w:rsidR="00B55B91" w:rsidRPr="00833D92" w:rsidRDefault="00B55B91" w:rsidP="00B55B91">
      <w:pPr>
        <w:pStyle w:val="ConsPlusTitle"/>
        <w:jc w:val="center"/>
        <w:rPr>
          <w:rFonts w:asciiTheme="majorHAnsi" w:hAnsiTheme="majorHAnsi" w:cstheme="majorHAnsi"/>
          <w:sz w:val="28"/>
          <w:szCs w:val="28"/>
        </w:rPr>
      </w:pPr>
      <w:bookmarkStart w:id="3" w:name="P113"/>
      <w:bookmarkEnd w:id="3"/>
      <w:r w:rsidRPr="00833D92">
        <w:rPr>
          <w:rFonts w:asciiTheme="majorHAnsi" w:hAnsiTheme="majorHAnsi" w:cstheme="majorHAnsi"/>
          <w:sz w:val="28"/>
          <w:szCs w:val="28"/>
        </w:rPr>
        <w:lastRenderedPageBreak/>
        <w:t>ИНФОРМАЦИОННАЯ КАРТА</w:t>
      </w:r>
    </w:p>
    <w:p w14:paraId="3B6E62AB" w14:textId="77777777" w:rsidR="00B55B91" w:rsidRPr="00833D92" w:rsidRDefault="00B55B91" w:rsidP="00B55B91">
      <w:pPr>
        <w:pStyle w:val="ConsPlusTitle"/>
        <w:jc w:val="center"/>
        <w:rPr>
          <w:rFonts w:asciiTheme="majorHAnsi" w:hAnsiTheme="majorHAnsi" w:cstheme="majorHAnsi"/>
          <w:sz w:val="28"/>
          <w:szCs w:val="28"/>
        </w:rPr>
      </w:pPr>
      <w:r w:rsidRPr="00833D92">
        <w:rPr>
          <w:rFonts w:asciiTheme="majorHAnsi" w:hAnsiTheme="majorHAnsi" w:cstheme="majorHAnsi"/>
          <w:sz w:val="28"/>
          <w:szCs w:val="28"/>
        </w:rPr>
        <w:t>ТИПОВЫХ УСЛОВИЙ КОНТРАКТА</w:t>
      </w:r>
    </w:p>
    <w:p w14:paraId="14CC16A9" w14:textId="77777777" w:rsidR="00B55B91" w:rsidRPr="00833D92" w:rsidRDefault="00B55B91" w:rsidP="00B55B91">
      <w:pPr>
        <w:pStyle w:val="ConsPlusNormal"/>
        <w:jc w:val="both"/>
        <w:rPr>
          <w:rFonts w:asciiTheme="majorHAnsi" w:hAnsiTheme="majorHAnsi" w:cstheme="maj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4502"/>
        <w:gridCol w:w="4503"/>
      </w:tblGrid>
      <w:tr w:rsidR="00B55B91" w:rsidRPr="00833D92" w14:paraId="2F59BDB1" w14:textId="77777777" w:rsidTr="00ED3AC3">
        <w:tc>
          <w:tcPr>
            <w:tcW w:w="634" w:type="dxa"/>
            <w:tcBorders>
              <w:top w:val="nil"/>
              <w:left w:val="nil"/>
              <w:bottom w:val="nil"/>
              <w:right w:val="nil"/>
            </w:tcBorders>
          </w:tcPr>
          <w:p w14:paraId="748E1161"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1.</w:t>
            </w:r>
          </w:p>
        </w:tc>
        <w:tc>
          <w:tcPr>
            <w:tcW w:w="4502" w:type="dxa"/>
            <w:tcBorders>
              <w:top w:val="nil"/>
              <w:left w:val="nil"/>
              <w:bottom w:val="nil"/>
              <w:right w:val="nil"/>
            </w:tcBorders>
          </w:tcPr>
          <w:p w14:paraId="093DBB17"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14:paraId="203F16C8" w14:textId="77777777" w:rsidR="00B55B91" w:rsidRPr="00833D92" w:rsidRDefault="00B55B91" w:rsidP="00ED3AC3">
            <w:pPr>
              <w:pStyle w:val="ConsPlusNormal"/>
              <w:rPr>
                <w:rFonts w:asciiTheme="majorHAnsi" w:hAnsiTheme="majorHAnsi" w:cstheme="majorHAnsi"/>
              </w:rPr>
            </w:pPr>
          </w:p>
        </w:tc>
      </w:tr>
      <w:tr w:rsidR="00B55B91" w:rsidRPr="00833D92" w14:paraId="233775C4" w14:textId="77777777" w:rsidTr="00ED3AC3">
        <w:tc>
          <w:tcPr>
            <w:tcW w:w="634" w:type="dxa"/>
            <w:tcBorders>
              <w:top w:val="nil"/>
              <w:left w:val="nil"/>
              <w:bottom w:val="nil"/>
              <w:right w:val="nil"/>
            </w:tcBorders>
          </w:tcPr>
          <w:p w14:paraId="20CEEA46"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а)</w:t>
            </w:r>
          </w:p>
        </w:tc>
        <w:tc>
          <w:tcPr>
            <w:tcW w:w="4502" w:type="dxa"/>
            <w:tcBorders>
              <w:top w:val="nil"/>
              <w:left w:val="nil"/>
              <w:bottom w:val="nil"/>
              <w:right w:val="nil"/>
            </w:tcBorders>
          </w:tcPr>
          <w:p w14:paraId="3CFE3108"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 xml:space="preserve">ответственный орган - разработчик документа (федеральный орган исполнительной власти, Государственная корпорация по атомной энергии </w:t>
            </w:r>
            <w:r w:rsidR="000A0AE0" w:rsidRPr="00833D92">
              <w:rPr>
                <w:rFonts w:asciiTheme="majorHAnsi" w:hAnsiTheme="majorHAnsi" w:cstheme="majorHAnsi"/>
              </w:rPr>
              <w:t>«</w:t>
            </w:r>
            <w:proofErr w:type="spellStart"/>
            <w:r w:rsidRPr="00833D92">
              <w:rPr>
                <w:rFonts w:asciiTheme="majorHAnsi" w:hAnsiTheme="majorHAnsi" w:cstheme="majorHAnsi"/>
              </w:rPr>
              <w:t>Росатом</w:t>
            </w:r>
            <w:proofErr w:type="spellEnd"/>
            <w:r w:rsidR="000A0AE0" w:rsidRPr="00833D92">
              <w:rPr>
                <w:rFonts w:asciiTheme="majorHAnsi" w:hAnsiTheme="majorHAnsi" w:cstheme="majorHAnsi"/>
              </w:rPr>
              <w:t>»</w:t>
            </w:r>
            <w:r w:rsidRPr="00833D92">
              <w:rPr>
                <w:rFonts w:asciiTheme="majorHAnsi" w:hAnsiTheme="majorHAnsi" w:cstheme="majorHAnsi"/>
              </w:rPr>
              <w:t>,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14:paraId="7EABE32F" w14:textId="77777777" w:rsidR="00B55B91" w:rsidRPr="00833D92" w:rsidRDefault="00B55B91" w:rsidP="00037DE4">
            <w:pPr>
              <w:pStyle w:val="ConsPlusNormal"/>
              <w:jc w:val="center"/>
              <w:rPr>
                <w:rFonts w:asciiTheme="majorHAnsi" w:hAnsiTheme="majorHAnsi" w:cstheme="majorHAnsi"/>
              </w:rPr>
            </w:pPr>
            <w:r w:rsidRPr="00833D92">
              <w:rPr>
                <w:rFonts w:asciiTheme="majorHAnsi" w:hAnsiTheme="majorHAnsi" w:cstheme="majorHAnsi"/>
              </w:rPr>
              <w:t xml:space="preserve">Министерство </w:t>
            </w:r>
            <w:r w:rsidR="00037DE4" w:rsidRPr="00833D92">
              <w:rPr>
                <w:rFonts w:asciiTheme="majorHAnsi" w:hAnsiTheme="majorHAnsi" w:cstheme="majorHAnsi"/>
              </w:rPr>
              <w:t>строительства и жилищно-коммунального хозяйства</w:t>
            </w:r>
            <w:r w:rsidRPr="00833D92">
              <w:rPr>
                <w:rFonts w:asciiTheme="majorHAnsi" w:hAnsiTheme="majorHAnsi" w:cstheme="majorHAnsi"/>
              </w:rPr>
              <w:t xml:space="preserve"> Российской Федерации</w:t>
            </w:r>
          </w:p>
        </w:tc>
      </w:tr>
      <w:tr w:rsidR="00B55B91" w:rsidRPr="00833D92" w14:paraId="7783BD0A" w14:textId="77777777" w:rsidTr="00ED3AC3">
        <w:tc>
          <w:tcPr>
            <w:tcW w:w="634" w:type="dxa"/>
            <w:tcBorders>
              <w:top w:val="nil"/>
              <w:left w:val="nil"/>
              <w:bottom w:val="nil"/>
              <w:right w:val="nil"/>
            </w:tcBorders>
          </w:tcPr>
          <w:p w14:paraId="21ADA510"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б)</w:t>
            </w:r>
          </w:p>
        </w:tc>
        <w:tc>
          <w:tcPr>
            <w:tcW w:w="4502" w:type="dxa"/>
            <w:tcBorders>
              <w:top w:val="nil"/>
              <w:left w:val="nil"/>
              <w:bottom w:val="nil"/>
              <w:right w:val="nil"/>
            </w:tcBorders>
          </w:tcPr>
          <w:p w14:paraId="1DA22DE2"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вид документа (типовой контракт или типовые условия контракта).</w:t>
            </w:r>
          </w:p>
        </w:tc>
        <w:tc>
          <w:tcPr>
            <w:tcW w:w="4503" w:type="dxa"/>
            <w:tcBorders>
              <w:top w:val="nil"/>
              <w:left w:val="nil"/>
              <w:bottom w:val="nil"/>
              <w:right w:val="nil"/>
            </w:tcBorders>
          </w:tcPr>
          <w:p w14:paraId="71C6ED1F" w14:textId="3AF4CC87" w:rsidR="00B55B91" w:rsidRPr="00833D92" w:rsidRDefault="00B55B91" w:rsidP="00ED3AC3">
            <w:pPr>
              <w:pStyle w:val="ConsPlusNormal"/>
              <w:jc w:val="center"/>
              <w:rPr>
                <w:rFonts w:asciiTheme="majorHAnsi" w:hAnsiTheme="majorHAnsi" w:cstheme="majorHAnsi"/>
              </w:rPr>
            </w:pPr>
            <w:r w:rsidRPr="00833D92">
              <w:rPr>
                <w:rFonts w:asciiTheme="majorHAnsi" w:hAnsiTheme="majorHAnsi" w:cstheme="majorHAnsi"/>
              </w:rPr>
              <w:t>типовые условия</w:t>
            </w:r>
            <w:r w:rsidR="00D5219E">
              <w:rPr>
                <w:rFonts w:asciiTheme="majorHAnsi" w:hAnsiTheme="majorHAnsi" w:cstheme="majorHAnsi"/>
              </w:rPr>
              <w:t xml:space="preserve"> контракта</w:t>
            </w:r>
          </w:p>
        </w:tc>
      </w:tr>
      <w:tr w:rsidR="00B55B91" w:rsidRPr="00833D92" w14:paraId="573B1CBB" w14:textId="77777777" w:rsidTr="00ED3AC3">
        <w:tc>
          <w:tcPr>
            <w:tcW w:w="634" w:type="dxa"/>
            <w:tcBorders>
              <w:top w:val="nil"/>
              <w:left w:val="nil"/>
              <w:bottom w:val="nil"/>
              <w:right w:val="nil"/>
            </w:tcBorders>
          </w:tcPr>
          <w:p w14:paraId="13F80F5D"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2.</w:t>
            </w:r>
          </w:p>
        </w:tc>
        <w:tc>
          <w:tcPr>
            <w:tcW w:w="4502" w:type="dxa"/>
            <w:tcBorders>
              <w:top w:val="nil"/>
              <w:left w:val="nil"/>
              <w:bottom w:val="nil"/>
              <w:right w:val="nil"/>
            </w:tcBorders>
          </w:tcPr>
          <w:p w14:paraId="2E721776"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Показатели для применения типового контракта, типовых условий контракта:</w:t>
            </w:r>
          </w:p>
        </w:tc>
        <w:tc>
          <w:tcPr>
            <w:tcW w:w="4503" w:type="dxa"/>
            <w:tcBorders>
              <w:top w:val="nil"/>
              <w:left w:val="nil"/>
              <w:bottom w:val="nil"/>
              <w:right w:val="nil"/>
            </w:tcBorders>
          </w:tcPr>
          <w:p w14:paraId="69FAD7F1" w14:textId="77777777" w:rsidR="00B55B91" w:rsidRPr="00833D92" w:rsidRDefault="00B55B91" w:rsidP="00ED3AC3">
            <w:pPr>
              <w:pStyle w:val="ConsPlusNormal"/>
              <w:rPr>
                <w:rFonts w:asciiTheme="majorHAnsi" w:hAnsiTheme="majorHAnsi" w:cstheme="majorHAnsi"/>
              </w:rPr>
            </w:pPr>
          </w:p>
        </w:tc>
      </w:tr>
      <w:tr w:rsidR="00B55B91" w:rsidRPr="00833D92" w14:paraId="0D28A743" w14:textId="77777777" w:rsidTr="00ED3AC3">
        <w:tc>
          <w:tcPr>
            <w:tcW w:w="634" w:type="dxa"/>
            <w:tcBorders>
              <w:top w:val="nil"/>
              <w:left w:val="nil"/>
              <w:bottom w:val="nil"/>
              <w:right w:val="nil"/>
            </w:tcBorders>
          </w:tcPr>
          <w:p w14:paraId="11CA0628"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а)</w:t>
            </w:r>
          </w:p>
        </w:tc>
        <w:tc>
          <w:tcPr>
            <w:tcW w:w="4502" w:type="dxa"/>
            <w:tcBorders>
              <w:top w:val="nil"/>
              <w:left w:val="nil"/>
              <w:bottom w:val="nil"/>
              <w:right w:val="nil"/>
            </w:tcBorders>
          </w:tcPr>
          <w:p w14:paraId="0E5AE64E"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наименование товара, работы, услуги;</w:t>
            </w:r>
          </w:p>
        </w:tc>
        <w:tc>
          <w:tcPr>
            <w:tcW w:w="4503" w:type="dxa"/>
            <w:tcBorders>
              <w:top w:val="nil"/>
              <w:left w:val="nil"/>
              <w:bottom w:val="nil"/>
              <w:right w:val="nil"/>
            </w:tcBorders>
          </w:tcPr>
          <w:p w14:paraId="5041F389" w14:textId="77777777" w:rsidR="00B55B91" w:rsidRPr="00833D92" w:rsidRDefault="00E75F3B" w:rsidP="00E75F3B">
            <w:pPr>
              <w:pStyle w:val="ConsPlusNormal"/>
              <w:jc w:val="center"/>
              <w:rPr>
                <w:rFonts w:asciiTheme="majorHAnsi" w:hAnsiTheme="majorHAnsi" w:cstheme="majorHAnsi"/>
              </w:rPr>
            </w:pPr>
            <w:r w:rsidRPr="00833D92">
              <w:rPr>
                <w:rFonts w:asciiTheme="majorHAnsi" w:hAnsiTheme="majorHAnsi" w:cstheme="majorHAnsi"/>
              </w:rPr>
              <w:t xml:space="preserve">Работы по строительству и реконструкции объектов капитального строительства (включая </w:t>
            </w:r>
            <w:r w:rsidR="00037DE4" w:rsidRPr="00833D92">
              <w:rPr>
                <w:rFonts w:asciiTheme="majorHAnsi" w:hAnsiTheme="majorHAnsi" w:cstheme="majorHAnsi"/>
              </w:rPr>
              <w:t xml:space="preserve">строительно-монтажные и пусконаладочные работы, поставка материалов и оборудования, иные неразрывно связанные со строящимся </w:t>
            </w:r>
            <w:r w:rsidRPr="00833D92">
              <w:rPr>
                <w:rFonts w:asciiTheme="majorHAnsi" w:hAnsiTheme="majorHAnsi" w:cstheme="majorHAnsi"/>
              </w:rPr>
              <w:t xml:space="preserve">объектом </w:t>
            </w:r>
            <w:r w:rsidR="00037DE4" w:rsidRPr="00833D92">
              <w:rPr>
                <w:rFonts w:asciiTheme="majorHAnsi" w:hAnsiTheme="majorHAnsi" w:cstheme="majorHAnsi"/>
              </w:rPr>
              <w:t>работы</w:t>
            </w:r>
            <w:r w:rsidRPr="00833D92">
              <w:rPr>
                <w:rFonts w:asciiTheme="majorHAnsi" w:hAnsiTheme="majorHAnsi" w:cstheme="majorHAnsi"/>
              </w:rPr>
              <w:t>)</w:t>
            </w:r>
          </w:p>
        </w:tc>
      </w:tr>
      <w:tr w:rsidR="00B55B91" w:rsidRPr="00833D92" w14:paraId="5595B3FC" w14:textId="77777777" w:rsidTr="00ED3AC3">
        <w:tc>
          <w:tcPr>
            <w:tcW w:w="634" w:type="dxa"/>
            <w:tcBorders>
              <w:top w:val="nil"/>
              <w:left w:val="nil"/>
              <w:bottom w:val="nil"/>
              <w:right w:val="nil"/>
            </w:tcBorders>
          </w:tcPr>
          <w:p w14:paraId="6BA57CAB"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б)</w:t>
            </w:r>
          </w:p>
        </w:tc>
        <w:tc>
          <w:tcPr>
            <w:tcW w:w="4502" w:type="dxa"/>
            <w:tcBorders>
              <w:top w:val="nil"/>
              <w:left w:val="nil"/>
              <w:bottom w:val="nil"/>
              <w:right w:val="nil"/>
            </w:tcBorders>
          </w:tcPr>
          <w:p w14:paraId="46ACA954"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код (коды) предмета контракта:</w:t>
            </w:r>
          </w:p>
          <w:p w14:paraId="68E8C312" w14:textId="7E07B004"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 xml:space="preserve">по общероссийскому </w:t>
            </w:r>
            <w:hyperlink r:id="rId8" w:history="1">
              <w:r w:rsidRPr="00833D92">
                <w:rPr>
                  <w:rFonts w:asciiTheme="majorHAnsi" w:hAnsiTheme="majorHAnsi" w:cstheme="majorHAnsi"/>
                  <w:color w:val="0000FF"/>
                </w:rPr>
                <w:t>классификатору</w:t>
              </w:r>
            </w:hyperlink>
            <w:r w:rsidRPr="00833D92">
              <w:rPr>
                <w:rFonts w:asciiTheme="majorHAnsi" w:hAnsiTheme="majorHAnsi" w:cstheme="majorHAnsi"/>
              </w:rPr>
              <w:t xml:space="preserve"> продукции по видам экономической деятельности (ОКПД</w:t>
            </w:r>
            <w:r w:rsidR="00D56031">
              <w:rPr>
                <w:rFonts w:asciiTheme="majorHAnsi" w:hAnsiTheme="majorHAnsi" w:cstheme="majorHAnsi"/>
              </w:rPr>
              <w:t>2</w:t>
            </w:r>
            <w:r w:rsidRPr="00833D92">
              <w:rPr>
                <w:rFonts w:asciiTheme="majorHAnsi" w:hAnsiTheme="majorHAnsi" w:cstheme="majorHAnsi"/>
              </w:rPr>
              <w:t>);</w:t>
            </w:r>
          </w:p>
          <w:p w14:paraId="44907549" w14:textId="07F89430"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 xml:space="preserve">по общероссийскому </w:t>
            </w:r>
            <w:hyperlink r:id="rId9" w:history="1">
              <w:r w:rsidRPr="00833D92">
                <w:rPr>
                  <w:rFonts w:asciiTheme="majorHAnsi" w:hAnsiTheme="majorHAnsi" w:cstheme="majorHAnsi"/>
                  <w:color w:val="0000FF"/>
                </w:rPr>
                <w:t>классификатору</w:t>
              </w:r>
            </w:hyperlink>
            <w:r w:rsidRPr="00833D92">
              <w:rPr>
                <w:rFonts w:asciiTheme="majorHAnsi" w:hAnsiTheme="majorHAnsi" w:cstheme="majorHAnsi"/>
              </w:rPr>
              <w:t xml:space="preserve"> видов экономической деятельности (ОКВЭД</w:t>
            </w:r>
            <w:r w:rsidR="00D56031">
              <w:rPr>
                <w:rFonts w:asciiTheme="majorHAnsi" w:hAnsiTheme="majorHAnsi" w:cstheme="majorHAnsi"/>
              </w:rPr>
              <w:t>2</w:t>
            </w:r>
            <w:r w:rsidRPr="00833D92">
              <w:rPr>
                <w:rFonts w:asciiTheme="majorHAnsi" w:hAnsiTheme="majorHAnsi" w:cstheme="majorHAnsi"/>
              </w:rPr>
              <w:t>);</w:t>
            </w:r>
          </w:p>
          <w:p w14:paraId="74F05300"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по каталогу товаров, работ, услуг для обеспечения государственных и муниципальных нужд</w:t>
            </w:r>
          </w:p>
          <w:p w14:paraId="42AD0CE7"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(указывается с 1 января 2017 г.);</w:t>
            </w:r>
          </w:p>
        </w:tc>
        <w:tc>
          <w:tcPr>
            <w:tcW w:w="4503" w:type="dxa"/>
            <w:tcBorders>
              <w:top w:val="nil"/>
              <w:left w:val="nil"/>
              <w:bottom w:val="nil"/>
              <w:right w:val="nil"/>
            </w:tcBorders>
          </w:tcPr>
          <w:p w14:paraId="03D4D4F6" w14:textId="77777777" w:rsidR="00B37FDE" w:rsidRDefault="00B37FDE" w:rsidP="00ED3AC3">
            <w:pPr>
              <w:pStyle w:val="ConsPlusNormal"/>
              <w:jc w:val="center"/>
              <w:rPr>
                <w:rFonts w:asciiTheme="majorHAnsi" w:hAnsiTheme="majorHAnsi" w:cstheme="majorHAnsi"/>
              </w:rPr>
            </w:pPr>
          </w:p>
          <w:p w14:paraId="16FA8915" w14:textId="63086A13" w:rsidR="00B55B91" w:rsidRDefault="00B55B91" w:rsidP="00ED3AC3">
            <w:pPr>
              <w:pStyle w:val="ConsPlusNormal"/>
              <w:jc w:val="center"/>
              <w:rPr>
                <w:rFonts w:asciiTheme="majorHAnsi" w:hAnsiTheme="majorHAnsi" w:cstheme="majorHAnsi"/>
              </w:rPr>
            </w:pPr>
            <w:r w:rsidRPr="00833D92">
              <w:rPr>
                <w:rFonts w:asciiTheme="majorHAnsi" w:hAnsiTheme="majorHAnsi" w:cstheme="majorHAnsi"/>
              </w:rPr>
              <w:t>код (коды) предмета контракта по ОКПД</w:t>
            </w:r>
            <w:r w:rsidR="00D56031">
              <w:rPr>
                <w:rFonts w:asciiTheme="majorHAnsi" w:hAnsiTheme="majorHAnsi" w:cstheme="majorHAnsi"/>
              </w:rPr>
              <w:t>2</w:t>
            </w:r>
            <w:r w:rsidRPr="00833D92">
              <w:rPr>
                <w:rFonts w:asciiTheme="majorHAnsi" w:hAnsiTheme="majorHAnsi" w:cstheme="majorHAnsi"/>
              </w:rPr>
              <w:t xml:space="preserve">: </w:t>
            </w:r>
            <w:r w:rsidR="00BC1C9D" w:rsidRPr="00833D92">
              <w:rPr>
                <w:rFonts w:asciiTheme="majorHAnsi" w:hAnsiTheme="majorHAnsi" w:cstheme="majorHAnsi"/>
              </w:rPr>
              <w:t>41</w:t>
            </w:r>
            <w:r w:rsidR="00E75F3B" w:rsidRPr="00833D92">
              <w:rPr>
                <w:rFonts w:asciiTheme="majorHAnsi" w:hAnsiTheme="majorHAnsi" w:cstheme="majorHAnsi"/>
              </w:rPr>
              <w:t>.2</w:t>
            </w:r>
            <w:r w:rsidR="00BC1C9D" w:rsidRPr="00833D92">
              <w:rPr>
                <w:rFonts w:asciiTheme="majorHAnsi" w:hAnsiTheme="majorHAnsi" w:cstheme="majorHAnsi"/>
              </w:rPr>
              <w:t>, 42</w:t>
            </w:r>
            <w:r w:rsidR="00B37FDE">
              <w:rPr>
                <w:rFonts w:asciiTheme="majorHAnsi" w:hAnsiTheme="majorHAnsi" w:cstheme="majorHAnsi"/>
              </w:rPr>
              <w:t xml:space="preserve"> (за исключением 42.1)</w:t>
            </w:r>
            <w:r w:rsidR="00BC1C9D" w:rsidRPr="00833D92">
              <w:rPr>
                <w:rFonts w:asciiTheme="majorHAnsi" w:hAnsiTheme="majorHAnsi" w:cstheme="majorHAnsi"/>
              </w:rPr>
              <w:t>, 43</w:t>
            </w:r>
            <w:r w:rsidR="00D5219E">
              <w:rPr>
                <w:rFonts w:asciiTheme="majorHAnsi" w:hAnsiTheme="majorHAnsi" w:cstheme="majorHAnsi"/>
              </w:rPr>
              <w:t xml:space="preserve">, </w:t>
            </w:r>
            <w:r w:rsidR="00D5219E" w:rsidRPr="00D5219E">
              <w:rPr>
                <w:rFonts w:asciiTheme="majorHAnsi" w:hAnsiTheme="majorHAnsi" w:cstheme="majorHAnsi"/>
              </w:rPr>
              <w:t>71.12.20.110</w:t>
            </w:r>
            <w:r w:rsidR="00D5219E">
              <w:rPr>
                <w:rFonts w:asciiTheme="majorHAnsi" w:hAnsiTheme="majorHAnsi" w:cstheme="majorHAnsi"/>
              </w:rPr>
              <w:t>.</w:t>
            </w:r>
          </w:p>
          <w:p w14:paraId="2469A872" w14:textId="77777777" w:rsidR="00B37FDE" w:rsidRPr="00833D92" w:rsidRDefault="00B37FDE" w:rsidP="00ED3AC3">
            <w:pPr>
              <w:pStyle w:val="ConsPlusNormal"/>
              <w:jc w:val="center"/>
              <w:rPr>
                <w:rFonts w:asciiTheme="majorHAnsi" w:hAnsiTheme="majorHAnsi" w:cstheme="majorHAnsi"/>
              </w:rPr>
            </w:pPr>
          </w:p>
          <w:p w14:paraId="046FF1A3" w14:textId="7328B7B0" w:rsidR="00B55B91" w:rsidRPr="00833D92" w:rsidRDefault="00B55B91" w:rsidP="00ED3AC3">
            <w:pPr>
              <w:pStyle w:val="ConsPlusNormal"/>
              <w:jc w:val="center"/>
              <w:rPr>
                <w:rFonts w:asciiTheme="majorHAnsi" w:hAnsiTheme="majorHAnsi" w:cstheme="majorHAnsi"/>
              </w:rPr>
            </w:pPr>
            <w:r w:rsidRPr="00833D92">
              <w:rPr>
                <w:rFonts w:asciiTheme="majorHAnsi" w:hAnsiTheme="majorHAnsi" w:cstheme="majorHAnsi"/>
              </w:rPr>
              <w:t>код (коды) предмета контракта ОКВЭД</w:t>
            </w:r>
            <w:r w:rsidR="00D56031">
              <w:rPr>
                <w:rFonts w:asciiTheme="majorHAnsi" w:hAnsiTheme="majorHAnsi" w:cstheme="majorHAnsi"/>
              </w:rPr>
              <w:t>2</w:t>
            </w:r>
            <w:r w:rsidRPr="00833D92">
              <w:rPr>
                <w:rFonts w:asciiTheme="majorHAnsi" w:hAnsiTheme="majorHAnsi" w:cstheme="majorHAnsi"/>
              </w:rPr>
              <w:t xml:space="preserve">: </w:t>
            </w:r>
            <w:r w:rsidR="00037DE4" w:rsidRPr="00833D92">
              <w:rPr>
                <w:rFonts w:asciiTheme="majorHAnsi" w:hAnsiTheme="majorHAnsi" w:cstheme="majorHAnsi"/>
              </w:rPr>
              <w:t>41, 42</w:t>
            </w:r>
            <w:r w:rsidR="00B37FDE">
              <w:rPr>
                <w:rFonts w:asciiTheme="majorHAnsi" w:hAnsiTheme="majorHAnsi" w:cstheme="majorHAnsi"/>
              </w:rPr>
              <w:t xml:space="preserve"> (за исключением 42.1)</w:t>
            </w:r>
            <w:r w:rsidR="00D5219E">
              <w:rPr>
                <w:rFonts w:asciiTheme="majorHAnsi" w:hAnsiTheme="majorHAnsi" w:cstheme="majorHAnsi"/>
              </w:rPr>
              <w:t>, 43</w:t>
            </w:r>
            <w:r w:rsidR="000F4C22">
              <w:rPr>
                <w:rFonts w:asciiTheme="majorHAnsi" w:hAnsiTheme="majorHAnsi" w:cstheme="majorHAnsi"/>
              </w:rPr>
              <w:t xml:space="preserve">, </w:t>
            </w:r>
            <w:r w:rsidR="000F4C22" w:rsidRPr="007567E5">
              <w:rPr>
                <w:rFonts w:asciiTheme="majorHAnsi" w:hAnsiTheme="majorHAnsi" w:cstheme="majorHAnsi"/>
              </w:rPr>
              <w:t>71.12.2</w:t>
            </w:r>
            <w:r w:rsidR="00D5219E">
              <w:rPr>
                <w:rFonts w:asciiTheme="majorHAnsi" w:hAnsiTheme="majorHAnsi" w:cstheme="majorHAnsi"/>
              </w:rPr>
              <w:t>.</w:t>
            </w:r>
          </w:p>
        </w:tc>
      </w:tr>
      <w:tr w:rsidR="00B55B91" w:rsidRPr="00833D92" w14:paraId="0BD2DE12" w14:textId="77777777" w:rsidTr="00ED3AC3">
        <w:tc>
          <w:tcPr>
            <w:tcW w:w="634" w:type="dxa"/>
            <w:tcBorders>
              <w:top w:val="nil"/>
              <w:left w:val="nil"/>
              <w:bottom w:val="nil"/>
              <w:right w:val="nil"/>
            </w:tcBorders>
          </w:tcPr>
          <w:p w14:paraId="6B26A61B"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lastRenderedPageBreak/>
              <w:t>в)</w:t>
            </w:r>
          </w:p>
        </w:tc>
        <w:tc>
          <w:tcPr>
            <w:tcW w:w="4502" w:type="dxa"/>
            <w:tcBorders>
              <w:top w:val="nil"/>
              <w:left w:val="nil"/>
              <w:bottom w:val="nil"/>
              <w:right w:val="nil"/>
            </w:tcBorders>
          </w:tcPr>
          <w:p w14:paraId="44BF58AA"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14:paraId="7BB93929" w14:textId="77777777" w:rsidR="00B55B91" w:rsidRPr="00833D92" w:rsidRDefault="00B55B91" w:rsidP="00ED3AC3">
            <w:pPr>
              <w:pStyle w:val="ConsPlusNormal"/>
              <w:jc w:val="center"/>
              <w:rPr>
                <w:rFonts w:asciiTheme="majorHAnsi" w:hAnsiTheme="majorHAnsi" w:cstheme="majorHAnsi"/>
              </w:rPr>
            </w:pPr>
            <w:r w:rsidRPr="00833D92">
              <w:rPr>
                <w:rFonts w:asciiTheme="majorHAnsi" w:hAnsiTheme="majorHAnsi" w:cstheme="majorHAnsi"/>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55B91" w:rsidRPr="00B55B91" w14:paraId="242502AB" w14:textId="77777777" w:rsidTr="00ED3AC3">
        <w:tc>
          <w:tcPr>
            <w:tcW w:w="634" w:type="dxa"/>
            <w:tcBorders>
              <w:top w:val="nil"/>
              <w:left w:val="nil"/>
              <w:bottom w:val="nil"/>
              <w:right w:val="nil"/>
            </w:tcBorders>
          </w:tcPr>
          <w:p w14:paraId="339E1BE7"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г)</w:t>
            </w:r>
          </w:p>
        </w:tc>
        <w:tc>
          <w:tcPr>
            <w:tcW w:w="4502" w:type="dxa"/>
            <w:tcBorders>
              <w:top w:val="nil"/>
              <w:left w:val="nil"/>
              <w:bottom w:val="nil"/>
              <w:right w:val="nil"/>
            </w:tcBorders>
          </w:tcPr>
          <w:p w14:paraId="53A12BB5" w14:textId="77777777" w:rsidR="00B55B91" w:rsidRPr="00833D92" w:rsidRDefault="00B55B91" w:rsidP="00ED3AC3">
            <w:pPr>
              <w:pStyle w:val="ConsPlusNormal"/>
              <w:rPr>
                <w:rFonts w:asciiTheme="majorHAnsi" w:hAnsiTheme="majorHAnsi" w:cstheme="majorHAnsi"/>
              </w:rPr>
            </w:pPr>
            <w:r w:rsidRPr="00833D92">
              <w:rPr>
                <w:rFonts w:asciiTheme="majorHAnsi" w:hAnsiTheme="majorHAnsi" w:cstheme="majorHAnsi"/>
              </w:rP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14:paraId="6916A0D5" w14:textId="68147EC9" w:rsidR="00D5219E" w:rsidRPr="00914C1B" w:rsidRDefault="00E75F3B" w:rsidP="00467562">
            <w:pPr>
              <w:pStyle w:val="ConsPlusNormal"/>
              <w:jc w:val="center"/>
              <w:rPr>
                <w:rFonts w:asciiTheme="majorHAnsi" w:hAnsiTheme="majorHAnsi" w:cstheme="majorHAnsi"/>
              </w:rPr>
            </w:pPr>
            <w:r w:rsidRPr="00833D92">
              <w:rPr>
                <w:rFonts w:asciiTheme="majorHAnsi" w:hAnsiTheme="majorHAnsi" w:cstheme="majorHAnsi"/>
              </w:rPr>
              <w:t>Выполнение работ по строительству или реконструкции объектов капитального строительства</w:t>
            </w:r>
            <w:r w:rsidR="00467562">
              <w:rPr>
                <w:rFonts w:asciiTheme="majorHAnsi" w:hAnsiTheme="majorHAnsi" w:cstheme="majorHAnsi"/>
              </w:rPr>
              <w:t xml:space="preserve"> на земельном участке</w:t>
            </w:r>
            <w:r w:rsidR="000F4C22">
              <w:rPr>
                <w:rFonts w:asciiTheme="majorHAnsi" w:hAnsiTheme="majorHAnsi" w:cstheme="majorHAnsi"/>
              </w:rPr>
              <w:t>,</w:t>
            </w:r>
            <w:r w:rsidR="00467562">
              <w:rPr>
                <w:rFonts w:asciiTheme="majorHAnsi" w:hAnsiTheme="majorHAnsi" w:cstheme="majorHAnsi"/>
              </w:rPr>
              <w:t xml:space="preserve"> расположенном на территории Российской Федерации (за исключением территории посольств, консульств)</w:t>
            </w:r>
            <w:r w:rsidR="00D5219E">
              <w:rPr>
                <w:rFonts w:asciiTheme="majorHAnsi" w:hAnsiTheme="majorHAnsi" w:cstheme="majorHAnsi"/>
              </w:rPr>
              <w:t xml:space="preserve"> </w:t>
            </w:r>
          </w:p>
        </w:tc>
      </w:tr>
    </w:tbl>
    <w:p w14:paraId="3AE41431" w14:textId="154EFE8E" w:rsidR="00B55B91" w:rsidRPr="00B55B91" w:rsidRDefault="00B55B91" w:rsidP="005470BC">
      <w:pPr>
        <w:pStyle w:val="ad"/>
        <w:spacing w:before="120" w:line="240" w:lineRule="auto"/>
        <w:ind w:left="567" w:firstLine="0"/>
        <w:contextualSpacing w:val="0"/>
        <w:rPr>
          <w:rFonts w:asciiTheme="majorHAnsi" w:hAnsiTheme="majorHAnsi" w:cstheme="majorHAnsi"/>
          <w:spacing w:val="-2"/>
          <w:sz w:val="28"/>
          <w:szCs w:val="28"/>
        </w:rPr>
      </w:pPr>
    </w:p>
    <w:sectPr w:rsidR="00B55B91" w:rsidRPr="00B55B91" w:rsidSect="003D6B2C">
      <w:headerReference w:type="default" r:id="rId10"/>
      <w:footerReference w:type="first" r:id="rId11"/>
      <w:pgSz w:w="11906" w:h="16838"/>
      <w:pgMar w:top="1134" w:right="1134" w:bottom="1134" w:left="1134" w:header="709"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3E24" w14:textId="77777777" w:rsidR="00435A77" w:rsidRDefault="00435A77" w:rsidP="001019AB">
      <w:pPr>
        <w:spacing w:after="0" w:line="240" w:lineRule="auto"/>
      </w:pPr>
      <w:r>
        <w:separator/>
      </w:r>
    </w:p>
  </w:endnote>
  <w:endnote w:type="continuationSeparator" w:id="0">
    <w:p w14:paraId="47A07536" w14:textId="77777777" w:rsidR="00435A77" w:rsidRDefault="00435A77" w:rsidP="0010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Cond">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1970" w14:textId="77777777" w:rsidR="003A2E8B" w:rsidRDefault="003A2E8B">
    <w:pPr>
      <w:pStyle w:val="af"/>
    </w:pPr>
  </w:p>
  <w:p w14:paraId="34028194" w14:textId="77777777" w:rsidR="003A2E8B" w:rsidRDefault="003D6B2C">
    <w:pPr>
      <w:pStyle w:val="af"/>
    </w:pPr>
    <w:proofErr w:type="spellStart"/>
    <w:r>
      <w:rPr>
        <w:rFonts w:ascii="Verdana" w:hAnsi="Verdana"/>
        <w:sz w:val="16"/>
      </w:rPr>
      <w:t>Moscow</w:t>
    </w:r>
    <w:proofErr w:type="spellEnd"/>
    <w:r>
      <w:rPr>
        <w:rFonts w:ascii="Verdana" w:hAnsi="Verdana"/>
        <w:sz w:val="16"/>
      </w:rPr>
      <w:t xml:space="preserve"> 2524662.1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4E2A2" w14:textId="77777777" w:rsidR="00435A77" w:rsidRDefault="00435A77" w:rsidP="001019AB">
      <w:pPr>
        <w:spacing w:after="0" w:line="240" w:lineRule="auto"/>
      </w:pPr>
      <w:r>
        <w:separator/>
      </w:r>
    </w:p>
  </w:footnote>
  <w:footnote w:type="continuationSeparator" w:id="0">
    <w:p w14:paraId="352E5C86" w14:textId="77777777" w:rsidR="00435A77" w:rsidRDefault="00435A77" w:rsidP="001019AB">
      <w:pPr>
        <w:spacing w:after="0" w:line="240" w:lineRule="auto"/>
      </w:pPr>
      <w:r>
        <w:continuationSeparator/>
      </w:r>
    </w:p>
  </w:footnote>
  <w:footnote w:id="1">
    <w:p w14:paraId="4B3FB73F" w14:textId="65460DEC" w:rsidR="00361956" w:rsidRPr="00D04B0E" w:rsidRDefault="00361956" w:rsidP="00070682">
      <w:pPr>
        <w:pStyle w:val="af1"/>
        <w:tabs>
          <w:tab w:val="left" w:pos="567"/>
        </w:tabs>
        <w:spacing w:after="0" w:line="240" w:lineRule="auto"/>
        <w:jc w:val="both"/>
        <w:rPr>
          <w:rFonts w:asciiTheme="minorHAnsi" w:hAnsiTheme="minorHAnsi" w:cstheme="minorHAnsi"/>
        </w:rPr>
      </w:pPr>
      <w:r w:rsidRPr="00D04B0E">
        <w:rPr>
          <w:rStyle w:val="af3"/>
          <w:rFonts w:asciiTheme="minorHAnsi" w:hAnsiTheme="minorHAnsi" w:cstheme="minorHAnsi"/>
        </w:rPr>
        <w:footnoteRef/>
      </w:r>
      <w:r w:rsidR="00070682">
        <w:rPr>
          <w:rFonts w:asciiTheme="minorHAnsi" w:hAnsiTheme="minorHAnsi" w:cstheme="minorHAnsi"/>
        </w:rPr>
        <w:t xml:space="preserve"> </w:t>
      </w:r>
      <w:r w:rsidRPr="00D04B0E">
        <w:rPr>
          <w:rFonts w:asciiTheme="minorHAnsi" w:hAnsiTheme="minorHAnsi" w:cstheme="minorHAnsi"/>
          <w:spacing w:val="-4"/>
        </w:rPr>
        <w:t>Включается</w:t>
      </w:r>
      <w:r>
        <w:rPr>
          <w:rFonts w:asciiTheme="minorHAnsi" w:hAnsiTheme="minorHAnsi" w:cstheme="minorHAnsi"/>
        </w:rPr>
        <w:t xml:space="preserve"> в Контракт</w:t>
      </w:r>
      <w:r w:rsidR="00833B13">
        <w:rPr>
          <w:rFonts w:asciiTheme="minorHAnsi" w:hAnsiTheme="minorHAnsi" w:cstheme="minorHAnsi"/>
        </w:rPr>
        <w:t>,</w:t>
      </w:r>
      <w:r>
        <w:rPr>
          <w:rFonts w:asciiTheme="minorHAnsi" w:hAnsiTheme="minorHAnsi" w:cstheme="minorHAnsi"/>
        </w:rPr>
        <w:t xml:space="preserve"> если Рабочая документация передается Заказчиком Генподрядчику. В случае если разработка Рабочей документации входит в объем Работ Генподрядчика, требования к ее разработке, порядок ее согласования и приемки Заказчиком, а также устранения недостатков включаются в Техническое задание.</w:t>
      </w:r>
    </w:p>
  </w:footnote>
  <w:footnote w:id="2">
    <w:p w14:paraId="6665BB3C" w14:textId="77777777" w:rsidR="00024110" w:rsidRPr="004F6A5D" w:rsidRDefault="00024110" w:rsidP="004F6A5D">
      <w:pPr>
        <w:pStyle w:val="af1"/>
        <w:spacing w:after="0" w:line="240" w:lineRule="auto"/>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В зависимости от вида проводимых в отношении Объекта Работ здесь и далее по тексту Контракта указывается один из вариантов: строительство или реконструкция.</w:t>
      </w:r>
    </w:p>
  </w:footnote>
  <w:footnote w:id="3">
    <w:p w14:paraId="56616BBC" w14:textId="1D255AD4" w:rsidR="00106D0B" w:rsidRPr="004F6A5D" w:rsidRDefault="00106D0B" w:rsidP="004F6A5D">
      <w:pPr>
        <w:pStyle w:val="af1"/>
        <w:spacing w:after="0" w:line="240" w:lineRule="auto"/>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Включается в Контракт в случаях, если Технической документацией предусматривается поставка оборудования при строительстве или реконструкции объекта капитального строительства</w:t>
      </w:r>
    </w:p>
  </w:footnote>
  <w:footnote w:id="4">
    <w:p w14:paraId="5A172D6C" w14:textId="2014FAD3" w:rsidR="00106D0B" w:rsidRPr="004F6A5D" w:rsidRDefault="00106D0B" w:rsidP="004F6A5D">
      <w:pPr>
        <w:pStyle w:val="af1"/>
        <w:spacing w:after="0" w:line="240" w:lineRule="auto"/>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w:t>
      </w:r>
      <w:r w:rsidR="004F6A5D" w:rsidRPr="004F6A5D">
        <w:rPr>
          <w:rFonts w:ascii="Times New Roman" w:hAnsi="Times New Roman"/>
        </w:rPr>
        <w:t>Включается в Контракт в случаях, если требуется выполнение пусконаладочных работ монтируемого на объекте оборудования</w:t>
      </w:r>
    </w:p>
  </w:footnote>
  <w:footnote w:id="5">
    <w:p w14:paraId="68B8DD3D" w14:textId="77777777" w:rsidR="005F4B18" w:rsidRPr="00620ED7" w:rsidRDefault="005F4B18" w:rsidP="00620ED7">
      <w:pPr>
        <w:pStyle w:val="af1"/>
        <w:spacing w:after="0" w:line="240" w:lineRule="auto"/>
        <w:jc w:val="both"/>
        <w:rPr>
          <w:rFonts w:ascii="Times New Roman" w:hAnsi="Times New Roman"/>
        </w:rPr>
      </w:pPr>
      <w:r w:rsidRPr="00620ED7">
        <w:rPr>
          <w:rStyle w:val="af3"/>
          <w:rFonts w:ascii="Times New Roman" w:hAnsi="Times New Roman"/>
        </w:rPr>
        <w:footnoteRef/>
      </w:r>
      <w:r w:rsidRPr="00620ED7">
        <w:rPr>
          <w:rFonts w:ascii="Times New Roman" w:hAnsi="Times New Roman"/>
        </w:rPr>
        <w:t xml:space="preserve"> </w:t>
      </w:r>
      <w:r w:rsidRPr="00620ED7">
        <w:rPr>
          <w:rFonts w:ascii="Times New Roman" w:hAnsi="Times New Roman"/>
          <w:spacing w:val="-4"/>
        </w:rPr>
        <w:t>Включается в Контракт, если Контракт заключается на строительство объекта.</w:t>
      </w:r>
    </w:p>
  </w:footnote>
  <w:footnote w:id="6">
    <w:p w14:paraId="170C63C6" w14:textId="77777777" w:rsidR="005F4B18" w:rsidRPr="00620ED7" w:rsidRDefault="005F4B18" w:rsidP="00620ED7">
      <w:pPr>
        <w:pStyle w:val="af1"/>
        <w:spacing w:after="0" w:line="240" w:lineRule="auto"/>
        <w:jc w:val="both"/>
        <w:rPr>
          <w:rFonts w:ascii="Times New Roman" w:hAnsi="Times New Roman"/>
        </w:rPr>
      </w:pPr>
      <w:r w:rsidRPr="00620ED7">
        <w:rPr>
          <w:rStyle w:val="af3"/>
          <w:rFonts w:ascii="Times New Roman" w:hAnsi="Times New Roman"/>
        </w:rPr>
        <w:footnoteRef/>
      </w:r>
      <w:r w:rsidRPr="00620ED7">
        <w:rPr>
          <w:rFonts w:ascii="Times New Roman" w:hAnsi="Times New Roman"/>
        </w:rPr>
        <w:t xml:space="preserve"> </w:t>
      </w:r>
      <w:r w:rsidRPr="00620ED7">
        <w:rPr>
          <w:rFonts w:ascii="Times New Roman" w:hAnsi="Times New Roman"/>
          <w:spacing w:val="-4"/>
        </w:rPr>
        <w:t>Включается в Контракт, если Контракт заключается на реконструкцию объекта</w:t>
      </w:r>
      <w:r w:rsidRPr="004033F6">
        <w:rPr>
          <w:rFonts w:ascii="Times New Roman" w:hAnsi="Times New Roman"/>
          <w:spacing w:val="-4"/>
        </w:rPr>
        <w:t>.</w:t>
      </w:r>
    </w:p>
  </w:footnote>
  <w:footnote w:id="7">
    <w:p w14:paraId="33E8ADBD" w14:textId="4D4B74A6" w:rsidR="00106D0B" w:rsidRPr="00106D0B" w:rsidRDefault="00106D0B" w:rsidP="00106D0B">
      <w:pPr>
        <w:pStyle w:val="af1"/>
        <w:spacing w:after="0" w:line="240" w:lineRule="auto"/>
        <w:jc w:val="both"/>
        <w:rPr>
          <w:rFonts w:ascii="Times New Roman" w:hAnsi="Times New Roman"/>
        </w:rPr>
      </w:pPr>
      <w:r w:rsidRPr="00106D0B">
        <w:rPr>
          <w:rStyle w:val="af3"/>
          <w:rFonts w:ascii="Times New Roman" w:hAnsi="Times New Roman"/>
        </w:rPr>
        <w:footnoteRef/>
      </w:r>
      <w:r w:rsidRPr="00106D0B">
        <w:rPr>
          <w:rFonts w:ascii="Times New Roman" w:hAnsi="Times New Roman"/>
        </w:rPr>
        <w:t xml:space="preserve"> </w:t>
      </w:r>
      <w:r>
        <w:rPr>
          <w:rFonts w:ascii="Times New Roman" w:hAnsi="Times New Roman"/>
        </w:rPr>
        <w:t>Включается в контракт в случаях, когда начальная (максимальная) цена контракта, установленная в извещении о проведении закупки, по результатам которой заключен контракт, превышает установленные Правительством Российской Федерации.</w:t>
      </w:r>
    </w:p>
  </w:footnote>
  <w:footnote w:id="8">
    <w:p w14:paraId="2B8E9388" w14:textId="77777777" w:rsidR="00C251DC" w:rsidRPr="006358D9" w:rsidRDefault="00C251DC" w:rsidP="00C251DC">
      <w:pPr>
        <w:pStyle w:val="af1"/>
        <w:tabs>
          <w:tab w:val="left" w:pos="284"/>
        </w:tabs>
        <w:spacing w:after="0" w:line="240" w:lineRule="auto"/>
        <w:jc w:val="both"/>
        <w:rPr>
          <w:rFonts w:ascii="Times New Roman" w:hAnsi="Times New Roman"/>
        </w:rPr>
      </w:pPr>
      <w:r w:rsidRPr="00B873C2">
        <w:rPr>
          <w:rStyle w:val="af3"/>
          <w:rFonts w:ascii="Times New Roman" w:hAnsi="Times New Roman"/>
        </w:rPr>
        <w:footnoteRef/>
      </w:r>
      <w:r w:rsidRPr="00B873C2">
        <w:rPr>
          <w:rFonts w:ascii="Times New Roman" w:hAnsi="Times New Roman"/>
        </w:rPr>
        <w:t xml:space="preserve"> </w:t>
      </w:r>
      <w:r w:rsidRPr="00B873C2">
        <w:rPr>
          <w:rFonts w:ascii="Times New Roman" w:hAnsi="Times New Roman"/>
        </w:rPr>
        <w:tab/>
        <w:t>Цифрами и (в скобках) прописью указывается доля в процентах от цены Контракта.</w:t>
      </w:r>
      <w:r>
        <w:rPr>
          <w:rFonts w:ascii="Times New Roman" w:hAnsi="Times New Roman"/>
        </w:rPr>
        <w:t xml:space="preserve"> </w:t>
      </w:r>
    </w:p>
  </w:footnote>
  <w:footnote w:id="9">
    <w:p w14:paraId="17BE845A" w14:textId="77777777" w:rsidR="00C251DC" w:rsidRPr="00006290" w:rsidRDefault="00C251DC" w:rsidP="00C251DC">
      <w:pPr>
        <w:pStyle w:val="af1"/>
        <w:tabs>
          <w:tab w:val="left" w:pos="284"/>
        </w:tabs>
        <w:spacing w:after="0" w:line="240" w:lineRule="auto"/>
        <w:jc w:val="both"/>
        <w:rPr>
          <w:rFonts w:ascii="Times New Roman" w:hAnsi="Times New Roman"/>
          <w:spacing w:val="-4"/>
        </w:rPr>
      </w:pPr>
      <w:r w:rsidRPr="00006290">
        <w:rPr>
          <w:rStyle w:val="af3"/>
          <w:rFonts w:ascii="Times New Roman" w:hAnsi="Times New Roman"/>
          <w:spacing w:val="-4"/>
        </w:rPr>
        <w:footnoteRef/>
      </w:r>
      <w:r w:rsidRPr="00006290">
        <w:rPr>
          <w:rFonts w:ascii="Times New Roman" w:hAnsi="Times New Roman"/>
          <w:spacing w:val="-4"/>
        </w:rPr>
        <w:tab/>
      </w:r>
      <w:r>
        <w:rPr>
          <w:rFonts w:ascii="Times New Roman" w:hAnsi="Times New Roman"/>
          <w:spacing w:val="-4"/>
        </w:rPr>
        <w:t>Включается в Контракт</w:t>
      </w:r>
      <w:r w:rsidRPr="00006290">
        <w:rPr>
          <w:rFonts w:ascii="Times New Roman" w:hAnsi="Times New Roman"/>
          <w:spacing w:val="-4"/>
        </w:rPr>
        <w:t xml:space="preserve">, если в извещении об осуществлении закупки установлено требование о привлечении в качестве </w:t>
      </w:r>
      <w:r>
        <w:rPr>
          <w:rFonts w:ascii="Times New Roman" w:hAnsi="Times New Roman"/>
          <w:spacing w:val="-4"/>
        </w:rPr>
        <w:t>с</w:t>
      </w:r>
      <w:r w:rsidRPr="00006290">
        <w:rPr>
          <w:rFonts w:ascii="Times New Roman" w:hAnsi="Times New Roman"/>
          <w:spacing w:val="-4"/>
        </w:rPr>
        <w:t>убподрядчиков субъектов малого предпринимательства, социально ориентированных некоммерческих организаций.</w:t>
      </w:r>
    </w:p>
  </w:footnote>
  <w:footnote w:id="10">
    <w:p w14:paraId="38344BA8" w14:textId="77777777" w:rsidR="00CF3400" w:rsidRDefault="00CF3400" w:rsidP="00651F4A">
      <w:pPr>
        <w:pStyle w:val="af1"/>
        <w:tabs>
          <w:tab w:val="left" w:pos="142"/>
          <w:tab w:val="left" w:pos="567"/>
        </w:tabs>
        <w:spacing w:after="0" w:line="240" w:lineRule="auto"/>
        <w:jc w:val="both"/>
        <w:rPr>
          <w:rFonts w:asciiTheme="minorHAnsi" w:hAnsiTheme="minorHAnsi" w:cstheme="minorHAnsi"/>
          <w:spacing w:val="-4"/>
        </w:rPr>
      </w:pPr>
      <w:r>
        <w:rPr>
          <w:rStyle w:val="af3"/>
          <w:rFonts w:asciiTheme="minorHAnsi" w:hAnsiTheme="minorHAnsi" w:cstheme="minorHAnsi"/>
          <w:spacing w:val="-4"/>
        </w:rPr>
        <w:footnoteRef/>
      </w:r>
      <w:r>
        <w:rPr>
          <w:rFonts w:asciiTheme="minorHAnsi" w:hAnsiTheme="minorHAnsi" w:cstheme="minorHAnsi"/>
          <w:spacing w:val="-4"/>
        </w:rPr>
        <w:t xml:space="preserve"> </w:t>
      </w:r>
      <w:r>
        <w:rPr>
          <w:rFonts w:asciiTheme="minorHAnsi" w:hAnsiTheme="minorHAnsi" w:cstheme="minorHAnsi"/>
          <w:spacing w:val="-4"/>
        </w:rPr>
        <w:tab/>
        <w:t>Указывается, за счет каких средств осуществляется финансирование Контракта. Данное условие обязательно указывается в Контракте, если он заключен по итогам размещения извещения об осуществлении закупки.</w:t>
      </w:r>
    </w:p>
  </w:footnote>
  <w:footnote w:id="11">
    <w:p w14:paraId="67CCD458" w14:textId="77777777" w:rsidR="00DA0C0C" w:rsidRPr="00B37FDE" w:rsidRDefault="00DA0C0C" w:rsidP="00C251DC">
      <w:pPr>
        <w:pStyle w:val="af1"/>
        <w:tabs>
          <w:tab w:val="left" w:pos="284"/>
        </w:tabs>
        <w:spacing w:after="0" w:line="240" w:lineRule="auto"/>
        <w:jc w:val="both"/>
        <w:rPr>
          <w:rFonts w:ascii="Times New Roman" w:hAnsi="Times New Roman"/>
        </w:rPr>
      </w:pPr>
      <w:r w:rsidRPr="00B37FDE">
        <w:rPr>
          <w:rStyle w:val="af3"/>
          <w:rFonts w:ascii="Times New Roman" w:hAnsi="Times New Roman"/>
        </w:rPr>
        <w:footnoteRef/>
      </w:r>
      <w:r w:rsidRPr="00B37FDE">
        <w:rPr>
          <w:rFonts w:ascii="Times New Roman" w:hAnsi="Times New Roman"/>
        </w:rPr>
        <w:t xml:space="preserve"> График оплаты работ составляется в соответствии с методикой,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p>
  </w:footnote>
  <w:footnote w:id="12">
    <w:p w14:paraId="61ED68E4" w14:textId="5A93EED9" w:rsidR="004F6A5D" w:rsidRPr="004F6A5D" w:rsidRDefault="004F6A5D" w:rsidP="00C251DC">
      <w:pPr>
        <w:pStyle w:val="af1"/>
        <w:tabs>
          <w:tab w:val="left" w:pos="284"/>
        </w:tabs>
        <w:spacing w:after="0" w:line="240" w:lineRule="auto"/>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w:t>
      </w:r>
      <w:r>
        <w:rPr>
          <w:rFonts w:ascii="Times New Roman" w:hAnsi="Times New Roman"/>
        </w:rPr>
        <w:t>Включается в Контракт в случае, если закупка для заключения контракта осуществлялась среди субъектов малого предпринимательства.</w:t>
      </w:r>
    </w:p>
  </w:footnote>
  <w:footnote w:id="13">
    <w:p w14:paraId="37FB3539" w14:textId="77777777" w:rsidR="00E13993" w:rsidRPr="004F6A5D" w:rsidRDefault="00E13993"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Указывается, за счет каких средств осуществляется финансирование Контракта. Данное условие обязательно указывается в Контракте, если он заключен по итогам размещения извещения об осуществлении закупки.</w:t>
      </w:r>
    </w:p>
  </w:footnote>
  <w:footnote w:id="14">
    <w:p w14:paraId="3B358BD9" w14:textId="77777777" w:rsidR="00E13993" w:rsidRPr="004F6A5D" w:rsidRDefault="00E13993"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Включается в Контракт, если предусмотрены авансирование и промежуточная оплата выполненных Работ.</w:t>
      </w:r>
    </w:p>
  </w:footnote>
  <w:footnote w:id="15">
    <w:p w14:paraId="41D049AE" w14:textId="6040BBE4" w:rsidR="004F6A5D" w:rsidRPr="004F6A5D" w:rsidRDefault="004F6A5D"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Указать цифрами и в скобках прописью срок, в течение которого Заказчик перечисляет аванс, который не может быть менее 5 и более 20 рабочих дней.</w:t>
      </w:r>
    </w:p>
  </w:footnote>
  <w:footnote w:id="16">
    <w:p w14:paraId="5F92FB6D" w14:textId="77777777" w:rsidR="00253776" w:rsidRPr="004F6A5D" w:rsidRDefault="00253776"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Указать цифрами и в скобках прописью срок, в течение которого Заказчик перечисляет аванс, который не может быть менее 5 и более 20 рабочих дней.</w:t>
      </w:r>
    </w:p>
  </w:footnote>
  <w:footnote w:id="17">
    <w:p w14:paraId="1042C9E5" w14:textId="77777777" w:rsidR="00E13993" w:rsidRPr="004F6A5D" w:rsidRDefault="00E13993"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Включается в Контракт, если предусмотрена промежуточная оплата выполненных Работ без авансирования.</w:t>
      </w:r>
    </w:p>
  </w:footnote>
  <w:footnote w:id="18">
    <w:p w14:paraId="026621A2" w14:textId="77777777" w:rsidR="00253776" w:rsidRPr="004F6A5D" w:rsidRDefault="00253776" w:rsidP="006B12D5">
      <w:pPr>
        <w:pStyle w:val="af1"/>
        <w:spacing w:after="0" w:line="240" w:lineRule="auto"/>
        <w:contextualSpacing/>
        <w:jc w:val="both"/>
        <w:rPr>
          <w:rFonts w:ascii="Times New Roman" w:hAnsi="Times New Roman"/>
        </w:rPr>
      </w:pPr>
      <w:r w:rsidRPr="004F6A5D">
        <w:rPr>
          <w:rStyle w:val="af3"/>
          <w:rFonts w:ascii="Times New Roman" w:hAnsi="Times New Roman"/>
        </w:rPr>
        <w:footnoteRef/>
      </w:r>
      <w:r w:rsidRPr="004F6A5D">
        <w:rPr>
          <w:rFonts w:ascii="Times New Roman" w:hAnsi="Times New Roman"/>
        </w:rPr>
        <w:t xml:space="preserve"> Указать цифрами и в скобках прописью срок, в течение которого Заказчик перечисляет аванс, который не может быть менее 5 и более 20 рабочих дней.</w:t>
      </w:r>
    </w:p>
  </w:footnote>
  <w:footnote w:id="19">
    <w:p w14:paraId="1BAD99F2" w14:textId="4E77D45A" w:rsidR="00253776" w:rsidRPr="00253776" w:rsidRDefault="00253776" w:rsidP="00253776">
      <w:pPr>
        <w:pStyle w:val="af1"/>
        <w:spacing w:after="0" w:line="240" w:lineRule="auto"/>
        <w:jc w:val="both"/>
        <w:rPr>
          <w:rFonts w:ascii="Times New Roman" w:hAnsi="Times New Roman"/>
        </w:rPr>
      </w:pPr>
      <w:r w:rsidRPr="00253776">
        <w:rPr>
          <w:rStyle w:val="af3"/>
          <w:rFonts w:ascii="Times New Roman" w:hAnsi="Times New Roman"/>
        </w:rPr>
        <w:footnoteRef/>
      </w:r>
      <w:r w:rsidRPr="00253776">
        <w:rPr>
          <w:rFonts w:ascii="Times New Roman" w:hAnsi="Times New Roman"/>
        </w:rPr>
        <w:t xml:space="preserve"> </w:t>
      </w:r>
      <w:r w:rsidR="00160D69">
        <w:rPr>
          <w:rFonts w:ascii="Times New Roman" w:hAnsi="Times New Roman"/>
        </w:rPr>
        <w:t>Раздел в</w:t>
      </w:r>
      <w:r w:rsidRPr="00253776">
        <w:rPr>
          <w:rFonts w:ascii="Times New Roman" w:hAnsi="Times New Roman"/>
        </w:rPr>
        <w:t xml:space="preserve">ключается в Контракт, если </w:t>
      </w:r>
      <w:r w:rsidR="00160D69" w:rsidRPr="00253776">
        <w:rPr>
          <w:rFonts w:ascii="Times New Roman" w:hAnsi="Times New Roman"/>
        </w:rPr>
        <w:t>извещением</w:t>
      </w:r>
      <w:r w:rsidRPr="00253776">
        <w:rPr>
          <w:rFonts w:ascii="Times New Roman" w:hAnsi="Times New Roman"/>
        </w:rPr>
        <w:t xml:space="preserve"> о проведении закупки установлена обязанность победителя процедуры закупки предоставить обеспечение исполнения контракта</w:t>
      </w:r>
    </w:p>
  </w:footnote>
  <w:footnote w:id="20">
    <w:p w14:paraId="6D48034C" w14:textId="77777777" w:rsidR="00E13993" w:rsidRPr="00253776" w:rsidRDefault="00E13993" w:rsidP="00253776">
      <w:pPr>
        <w:pStyle w:val="af1"/>
        <w:spacing w:after="0" w:line="240" w:lineRule="auto"/>
        <w:jc w:val="both"/>
        <w:rPr>
          <w:rFonts w:ascii="Times New Roman" w:hAnsi="Times New Roman"/>
        </w:rPr>
      </w:pPr>
      <w:r w:rsidRPr="00253776">
        <w:rPr>
          <w:rStyle w:val="af3"/>
          <w:rFonts w:ascii="Times New Roman" w:hAnsi="Times New Roman"/>
        </w:rPr>
        <w:footnoteRef/>
      </w:r>
      <w:r w:rsidRPr="00253776">
        <w:rPr>
          <w:rFonts w:ascii="Times New Roman" w:hAnsi="Times New Roman"/>
        </w:rPr>
        <w:t xml:space="preserve"> Указывается выбранный Генподрядчиком способ обеспечения исполнения </w:t>
      </w:r>
      <w:r w:rsidR="00C128DC" w:rsidRPr="00253776">
        <w:rPr>
          <w:rFonts w:ascii="Times New Roman" w:hAnsi="Times New Roman"/>
        </w:rPr>
        <w:t>К</w:t>
      </w:r>
      <w:r w:rsidRPr="00253776">
        <w:rPr>
          <w:rFonts w:ascii="Times New Roman" w:hAnsi="Times New Roman"/>
        </w:rPr>
        <w:t>онтракта в форме: 1) банковской гарантии; 2) внесения денежных средств на указанный Заказчиком счет.</w:t>
      </w:r>
    </w:p>
  </w:footnote>
  <w:footnote w:id="21">
    <w:p w14:paraId="7EB361C8" w14:textId="77777777" w:rsidR="00E13993" w:rsidRPr="00B37FDE" w:rsidRDefault="00E13993" w:rsidP="00B37FDE">
      <w:pPr>
        <w:pStyle w:val="af1"/>
        <w:spacing w:after="0" w:line="240" w:lineRule="auto"/>
        <w:jc w:val="both"/>
        <w:rPr>
          <w:rFonts w:ascii="Times New Roman" w:hAnsi="Times New Roman"/>
        </w:rPr>
      </w:pPr>
      <w:r w:rsidRPr="00B37FDE">
        <w:rPr>
          <w:rStyle w:val="af3"/>
          <w:rFonts w:ascii="Times New Roman" w:hAnsi="Times New Roman"/>
        </w:rPr>
        <w:footnoteRef/>
      </w:r>
      <w:r w:rsidRPr="00B37FDE">
        <w:rPr>
          <w:rFonts w:ascii="Times New Roman" w:hAnsi="Times New Roman"/>
        </w:rPr>
        <w:t xml:space="preserve"> Гарантийный срок на выполненные Работ составляет не менее 2 (двух) лет и не более 5 (пяти) лет, в зависимости от вида Работ.</w:t>
      </w:r>
    </w:p>
  </w:footnote>
  <w:footnote w:id="22">
    <w:p w14:paraId="5501522F" w14:textId="5628CED0" w:rsidR="006B12D5" w:rsidRPr="006B12D5" w:rsidRDefault="006B12D5" w:rsidP="009B024E">
      <w:pPr>
        <w:pStyle w:val="af1"/>
        <w:spacing w:after="0" w:line="240" w:lineRule="auto"/>
        <w:jc w:val="both"/>
        <w:rPr>
          <w:rFonts w:ascii="Times New Roman" w:hAnsi="Times New Roman"/>
        </w:rPr>
      </w:pPr>
      <w:r w:rsidRPr="006B12D5">
        <w:rPr>
          <w:rStyle w:val="af3"/>
          <w:rFonts w:ascii="Times New Roman" w:hAnsi="Times New Roman"/>
        </w:rPr>
        <w:footnoteRef/>
      </w:r>
      <w:r w:rsidRPr="006B12D5">
        <w:rPr>
          <w:rFonts w:ascii="Times New Roman" w:hAnsi="Times New Roman"/>
        </w:rPr>
        <w:t xml:space="preserve"> Указать цифрами и в скобках прописью срок, </w:t>
      </w:r>
      <w:r w:rsidR="009B024E">
        <w:rPr>
          <w:rFonts w:ascii="Times New Roman" w:hAnsi="Times New Roman"/>
        </w:rPr>
        <w:t>по истечении</w:t>
      </w:r>
      <w:r w:rsidRPr="006B12D5">
        <w:rPr>
          <w:rFonts w:ascii="Times New Roman" w:hAnsi="Times New Roman"/>
        </w:rPr>
        <w:t xml:space="preserve"> которого Заказчик</w:t>
      </w:r>
      <w:r w:rsidR="009B024E">
        <w:rPr>
          <w:rFonts w:ascii="Times New Roman" w:hAnsi="Times New Roman"/>
        </w:rPr>
        <w:t>у начисляется пеня. Указанный срок</w:t>
      </w:r>
      <w:r w:rsidRPr="006B12D5">
        <w:rPr>
          <w:rFonts w:ascii="Times New Roman" w:hAnsi="Times New Roman"/>
        </w:rPr>
        <w:t xml:space="preserve"> не может быть менее 5 и более </w:t>
      </w:r>
      <w:r w:rsidR="009B024E">
        <w:rPr>
          <w:rFonts w:ascii="Times New Roman" w:hAnsi="Times New Roman"/>
        </w:rPr>
        <w:t>10</w:t>
      </w:r>
      <w:r w:rsidRPr="006B12D5">
        <w:rPr>
          <w:rFonts w:ascii="Times New Roman" w:hAnsi="Times New Roman"/>
        </w:rPr>
        <w:t xml:space="preserve"> рабочих дней.</w:t>
      </w:r>
    </w:p>
  </w:footnote>
  <w:footnote w:id="23">
    <w:p w14:paraId="72BBBBFA" w14:textId="4094C58B" w:rsidR="009B024E" w:rsidRPr="009B024E" w:rsidRDefault="009B024E" w:rsidP="009B024E">
      <w:pPr>
        <w:pStyle w:val="af1"/>
        <w:spacing w:after="0" w:line="240" w:lineRule="auto"/>
        <w:jc w:val="both"/>
        <w:rPr>
          <w:rFonts w:ascii="Times New Roman" w:hAnsi="Times New Roman"/>
        </w:rPr>
      </w:pPr>
      <w:r w:rsidRPr="009B024E">
        <w:rPr>
          <w:rStyle w:val="af3"/>
          <w:rFonts w:ascii="Times New Roman" w:hAnsi="Times New Roman"/>
        </w:rPr>
        <w:footnoteRef/>
      </w:r>
      <w:r w:rsidRPr="009B024E">
        <w:rPr>
          <w:rFonts w:ascii="Times New Roman" w:hAnsi="Times New Roman"/>
        </w:rPr>
        <w:t xml:space="preserve"> </w:t>
      </w:r>
      <w:r>
        <w:rPr>
          <w:rFonts w:ascii="Times New Roman" w:hAnsi="Times New Roman"/>
        </w:rPr>
        <w:t xml:space="preserve">В настоящий пункт Заказчиком включаются нормы о размерах штрафов и пеней, подлежащих уплате при нарушении любой из Сторон условий контракта. </w:t>
      </w:r>
      <w:r w:rsidR="005F4B18">
        <w:rPr>
          <w:rFonts w:ascii="Times New Roman" w:hAnsi="Times New Roman"/>
        </w:rPr>
        <w:t>Включаемые Заказчиком в настоящий пункт р</w:t>
      </w:r>
      <w:r>
        <w:rPr>
          <w:rFonts w:ascii="Times New Roman" w:hAnsi="Times New Roman"/>
        </w:rPr>
        <w:t>азмер</w:t>
      </w:r>
      <w:r w:rsidR="005F4B18">
        <w:rPr>
          <w:rFonts w:ascii="Times New Roman" w:hAnsi="Times New Roman"/>
        </w:rPr>
        <w:t>ы</w:t>
      </w:r>
      <w:r>
        <w:rPr>
          <w:rFonts w:ascii="Times New Roman" w:hAnsi="Times New Roman"/>
        </w:rPr>
        <w:t xml:space="preserve"> штрафов и пеней должны соответствовать размерам, установленным в соответствии с законодательством </w:t>
      </w:r>
      <w:r w:rsidR="005F4B18">
        <w:rPr>
          <w:rFonts w:ascii="Times New Roman" w:hAnsi="Times New Roman"/>
        </w:rPr>
        <w:t>о</w:t>
      </w:r>
      <w:r>
        <w:rPr>
          <w:rFonts w:ascii="Times New Roman" w:hAnsi="Times New Roman"/>
        </w:rPr>
        <w:t xml:space="preserve"> контрактной системе.</w:t>
      </w:r>
    </w:p>
  </w:footnote>
  <w:footnote w:id="24">
    <w:p w14:paraId="42BB3A81" w14:textId="77777777" w:rsidR="006E3B16" w:rsidRPr="00B37FDE" w:rsidRDefault="006E3B16" w:rsidP="001B7AC0">
      <w:pPr>
        <w:pStyle w:val="af1"/>
        <w:spacing w:after="0" w:line="240" w:lineRule="auto"/>
        <w:rPr>
          <w:rFonts w:ascii="Times New Roman" w:hAnsi="Times New Roman"/>
        </w:rPr>
      </w:pPr>
      <w:r w:rsidRPr="00B37FDE">
        <w:rPr>
          <w:rStyle w:val="af3"/>
          <w:rFonts w:ascii="Times New Roman" w:hAnsi="Times New Roman"/>
        </w:rPr>
        <w:footnoteRef/>
      </w:r>
      <w:r w:rsidRPr="00B37FDE">
        <w:rPr>
          <w:rFonts w:ascii="Times New Roman" w:hAnsi="Times New Roman"/>
        </w:rPr>
        <w:t xml:space="preserve"> Включается в контракт, если Контракт будет предусматривать возможность одностороннего отказа </w:t>
      </w:r>
      <w:r>
        <w:rPr>
          <w:rFonts w:ascii="Times New Roman" w:hAnsi="Times New Roman"/>
        </w:rPr>
        <w:t xml:space="preserve">Сторон от исполнения </w:t>
      </w:r>
      <w:r w:rsidR="00C128DC">
        <w:rPr>
          <w:rFonts w:ascii="Times New Roman" w:hAnsi="Times New Roman"/>
        </w:rPr>
        <w:t>К</w:t>
      </w:r>
      <w:r>
        <w:rPr>
          <w:rFonts w:ascii="Times New Roman" w:hAnsi="Times New Roman"/>
        </w:rPr>
        <w:t xml:space="preserve">онтракта в соответствии с </w:t>
      </w:r>
      <w:r w:rsidR="00C128DC">
        <w:rPr>
          <w:rFonts w:ascii="Times New Roman" w:hAnsi="Times New Roman"/>
        </w:rPr>
        <w:t>г</w:t>
      </w:r>
      <w:r>
        <w:rPr>
          <w:rFonts w:ascii="Times New Roman" w:hAnsi="Times New Roman"/>
        </w:rPr>
        <w:t>ражданским законодательством</w:t>
      </w:r>
      <w:r w:rsidR="00C128DC">
        <w:rPr>
          <w:rFonts w:ascii="Times New Roman" w:hAnsi="Times New Roman"/>
        </w:rPr>
        <w:t xml:space="preserve"> Российской Федерации</w:t>
      </w:r>
      <w:r>
        <w:rPr>
          <w:rFonts w:ascii="Times New Roman" w:hAnsi="Times New Roman"/>
        </w:rPr>
        <w:t>.</w:t>
      </w:r>
    </w:p>
  </w:footnote>
  <w:footnote w:id="25">
    <w:p w14:paraId="2CC436A8" w14:textId="312BBDB6" w:rsidR="001B7AC0" w:rsidRPr="001B7AC0" w:rsidRDefault="001B7AC0" w:rsidP="001B7AC0">
      <w:pPr>
        <w:pStyle w:val="af1"/>
        <w:spacing w:after="0" w:line="240" w:lineRule="auto"/>
        <w:rPr>
          <w:rFonts w:ascii="Times New Roman" w:hAnsi="Times New Roman"/>
        </w:rPr>
      </w:pPr>
      <w:r w:rsidRPr="001B7AC0">
        <w:rPr>
          <w:rStyle w:val="af3"/>
          <w:rFonts w:ascii="Times New Roman" w:hAnsi="Times New Roman"/>
        </w:rPr>
        <w:footnoteRef/>
      </w:r>
      <w:r w:rsidRPr="001B7AC0">
        <w:rPr>
          <w:rFonts w:ascii="Times New Roman" w:hAnsi="Times New Roman"/>
        </w:rPr>
        <w:t xml:space="preserve"> </w:t>
      </w:r>
      <w:r>
        <w:rPr>
          <w:rFonts w:ascii="Times New Roman" w:hAnsi="Times New Roman"/>
        </w:rPr>
        <w:t>При необходимости осуществления банковского сопровождения контракта раздел заполняется Заказчиком в соответствии с требованиями законодательства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8376"/>
      <w:docPartObj>
        <w:docPartGallery w:val="Page Numbers (Top of Page)"/>
        <w:docPartUnique/>
      </w:docPartObj>
    </w:sdtPr>
    <w:sdtEndPr/>
    <w:sdtContent>
      <w:p w14:paraId="0E96E41D" w14:textId="77777777" w:rsidR="00B55B91" w:rsidRDefault="00B55B91">
        <w:pPr>
          <w:pStyle w:val="a0"/>
          <w:jc w:val="center"/>
        </w:pPr>
        <w:r>
          <w:fldChar w:fldCharType="begin"/>
        </w:r>
        <w:r>
          <w:instrText>PAGE   \* MERGEFORMAT</w:instrText>
        </w:r>
        <w:r>
          <w:fldChar w:fldCharType="separate"/>
        </w:r>
        <w:r w:rsidR="00A7008B">
          <w:rPr>
            <w:noProof/>
          </w:rPr>
          <w:t>15</w:t>
        </w:r>
        <w:r>
          <w:fldChar w:fldCharType="end"/>
        </w:r>
      </w:p>
    </w:sdtContent>
  </w:sdt>
  <w:p w14:paraId="4DB9DF30" w14:textId="77777777" w:rsidR="00B55B91" w:rsidRDefault="00B55B91">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07F"/>
    <w:multiLevelType w:val="hybridMultilevel"/>
    <w:tmpl w:val="67E898BC"/>
    <w:lvl w:ilvl="0" w:tplc="60A032C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8C7F49"/>
    <w:multiLevelType w:val="multilevel"/>
    <w:tmpl w:val="A036BD76"/>
    <w:lvl w:ilvl="0">
      <w:start w:val="1"/>
      <w:numFmt w:val="bullet"/>
      <w:lvlText w:val=""/>
      <w:lvlJc w:val="left"/>
      <w:pPr>
        <w:ind w:left="540" w:hanging="540"/>
      </w:pPr>
      <w:rPr>
        <w:rFonts w:ascii="Symbol" w:hAnsi="Symbol" w:hint="default"/>
        <w:color w:val="141618" w:themeColor="accent6" w:themeShade="1A"/>
      </w:rPr>
    </w:lvl>
    <w:lvl w:ilvl="1">
      <w:start w:val="1"/>
      <w:numFmt w:val="decimal"/>
      <w:lvlText w:val="%1.%2."/>
      <w:lvlJc w:val="left"/>
      <w:pPr>
        <w:ind w:left="1980" w:hanging="540"/>
      </w:pPr>
      <w:rPr>
        <w:rFonts w:hint="default"/>
        <w:color w:val="141618" w:themeColor="accent6" w:themeShade="1A"/>
      </w:rPr>
    </w:lvl>
    <w:lvl w:ilvl="2">
      <w:start w:val="1"/>
      <w:numFmt w:val="bullet"/>
      <w:lvlText w:val=""/>
      <w:lvlJc w:val="left"/>
      <w:pPr>
        <w:ind w:left="3600" w:hanging="720"/>
      </w:pPr>
      <w:rPr>
        <w:rFonts w:ascii="Symbol" w:hAnsi="Symbol" w:hint="default"/>
        <w:color w:val="141618" w:themeColor="accent6" w:themeShade="1A"/>
      </w:rPr>
    </w:lvl>
    <w:lvl w:ilvl="3">
      <w:start w:val="1"/>
      <w:numFmt w:val="decimal"/>
      <w:lvlText w:val="%1.%2.%3.%4."/>
      <w:lvlJc w:val="left"/>
      <w:pPr>
        <w:ind w:left="5040" w:hanging="720"/>
      </w:pPr>
      <w:rPr>
        <w:rFonts w:hint="default"/>
        <w:color w:val="141618" w:themeColor="accent6" w:themeShade="1A"/>
      </w:rPr>
    </w:lvl>
    <w:lvl w:ilvl="4">
      <w:start w:val="1"/>
      <w:numFmt w:val="decimal"/>
      <w:lvlText w:val="%1.%2.%3.%4.%5."/>
      <w:lvlJc w:val="left"/>
      <w:pPr>
        <w:ind w:left="6840" w:hanging="1080"/>
      </w:pPr>
      <w:rPr>
        <w:rFonts w:hint="default"/>
        <w:color w:val="141618" w:themeColor="accent6" w:themeShade="1A"/>
      </w:rPr>
    </w:lvl>
    <w:lvl w:ilvl="5">
      <w:start w:val="1"/>
      <w:numFmt w:val="decimal"/>
      <w:lvlText w:val="%1.%2.%3.%4.%5.%6."/>
      <w:lvlJc w:val="left"/>
      <w:pPr>
        <w:ind w:left="8280" w:hanging="1080"/>
      </w:pPr>
      <w:rPr>
        <w:rFonts w:hint="default"/>
        <w:color w:val="141618" w:themeColor="accent6" w:themeShade="1A"/>
      </w:rPr>
    </w:lvl>
    <w:lvl w:ilvl="6">
      <w:start w:val="1"/>
      <w:numFmt w:val="decimal"/>
      <w:lvlText w:val="%1.%2.%3.%4.%5.%6.%7."/>
      <w:lvlJc w:val="left"/>
      <w:pPr>
        <w:ind w:left="10080" w:hanging="1440"/>
      </w:pPr>
      <w:rPr>
        <w:rFonts w:hint="default"/>
        <w:color w:val="141618" w:themeColor="accent6" w:themeShade="1A"/>
      </w:rPr>
    </w:lvl>
    <w:lvl w:ilvl="7">
      <w:start w:val="1"/>
      <w:numFmt w:val="decimal"/>
      <w:lvlText w:val="%1.%2.%3.%4.%5.%6.%7.%8."/>
      <w:lvlJc w:val="left"/>
      <w:pPr>
        <w:ind w:left="11520" w:hanging="1440"/>
      </w:pPr>
      <w:rPr>
        <w:rFonts w:hint="default"/>
        <w:color w:val="141618" w:themeColor="accent6" w:themeShade="1A"/>
      </w:rPr>
    </w:lvl>
    <w:lvl w:ilvl="8">
      <w:start w:val="1"/>
      <w:numFmt w:val="decimal"/>
      <w:lvlText w:val="%1.%2.%3.%4.%5.%6.%7.%8.%9."/>
      <w:lvlJc w:val="left"/>
      <w:pPr>
        <w:ind w:left="13320" w:hanging="1800"/>
      </w:pPr>
      <w:rPr>
        <w:rFonts w:hint="default"/>
        <w:color w:val="141618" w:themeColor="accent6" w:themeShade="1A"/>
      </w:rPr>
    </w:lvl>
  </w:abstractNum>
  <w:abstractNum w:abstractNumId="2" w15:restartNumberingAfterBreak="0">
    <w:nsid w:val="043100DD"/>
    <w:multiLevelType w:val="hybridMultilevel"/>
    <w:tmpl w:val="B904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6661"/>
    <w:multiLevelType w:val="hybridMultilevel"/>
    <w:tmpl w:val="EB62C3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2789E"/>
    <w:multiLevelType w:val="multilevel"/>
    <w:tmpl w:val="431CEDE6"/>
    <w:lvl w:ilvl="0">
      <w:start w:val="4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11694E"/>
    <w:multiLevelType w:val="hybridMultilevel"/>
    <w:tmpl w:val="53D23A04"/>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01549"/>
    <w:multiLevelType w:val="hybridMultilevel"/>
    <w:tmpl w:val="9CFAB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70933"/>
    <w:multiLevelType w:val="hybridMultilevel"/>
    <w:tmpl w:val="0F9A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0103F"/>
    <w:multiLevelType w:val="hybridMultilevel"/>
    <w:tmpl w:val="AB30EB04"/>
    <w:lvl w:ilvl="0" w:tplc="8AA6703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C6C70"/>
    <w:multiLevelType w:val="hybridMultilevel"/>
    <w:tmpl w:val="A956F372"/>
    <w:lvl w:ilvl="0" w:tplc="60A032C6">
      <w:start w:val="1"/>
      <w:numFmt w:val="russianLower"/>
      <w:lvlText w:val="%1)"/>
      <w:lvlJc w:val="left"/>
      <w:pPr>
        <w:ind w:left="778" w:hanging="360"/>
      </w:pPr>
      <w:rPr>
        <w:rFonts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10" w15:restartNumberingAfterBreak="0">
    <w:nsid w:val="186B6664"/>
    <w:multiLevelType w:val="hybridMultilevel"/>
    <w:tmpl w:val="E8045EAA"/>
    <w:lvl w:ilvl="0" w:tplc="AE56C714">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295345"/>
    <w:multiLevelType w:val="hybridMultilevel"/>
    <w:tmpl w:val="FB464C90"/>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863B3A"/>
    <w:multiLevelType w:val="hybridMultilevel"/>
    <w:tmpl w:val="CA328AE2"/>
    <w:lvl w:ilvl="0" w:tplc="60A032C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C114D6"/>
    <w:multiLevelType w:val="hybridMultilevel"/>
    <w:tmpl w:val="84567266"/>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F7F0115"/>
    <w:multiLevelType w:val="hybridMultilevel"/>
    <w:tmpl w:val="6A84D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843D9C"/>
    <w:multiLevelType w:val="hybridMultilevel"/>
    <w:tmpl w:val="A7AE6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347FFA"/>
    <w:multiLevelType w:val="hybridMultilevel"/>
    <w:tmpl w:val="FFA4BCA8"/>
    <w:lvl w:ilvl="0" w:tplc="EF505A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759A7"/>
    <w:multiLevelType w:val="hybridMultilevel"/>
    <w:tmpl w:val="2C645CCC"/>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FB60A3"/>
    <w:multiLevelType w:val="hybridMultilevel"/>
    <w:tmpl w:val="228C9CE6"/>
    <w:lvl w:ilvl="0" w:tplc="60A032C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2DA4491"/>
    <w:multiLevelType w:val="hybridMultilevel"/>
    <w:tmpl w:val="88CA1200"/>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2C101B"/>
    <w:multiLevelType w:val="hybridMultilevel"/>
    <w:tmpl w:val="41D4F672"/>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48A79E5"/>
    <w:multiLevelType w:val="hybridMultilevel"/>
    <w:tmpl w:val="51160922"/>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59E5B53"/>
    <w:multiLevelType w:val="hybridMultilevel"/>
    <w:tmpl w:val="F738C0E4"/>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AF774FA"/>
    <w:multiLevelType w:val="hybridMultilevel"/>
    <w:tmpl w:val="A73C51BC"/>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02C4003"/>
    <w:multiLevelType w:val="hybridMultilevel"/>
    <w:tmpl w:val="EAA6A1D8"/>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9B435B"/>
    <w:multiLevelType w:val="multilevel"/>
    <w:tmpl w:val="23CE063E"/>
    <w:lvl w:ilvl="0">
      <w:start w:val="16"/>
      <w:numFmt w:val="decimal"/>
      <w:lvlText w:val="%1."/>
      <w:lvlJc w:val="left"/>
      <w:pPr>
        <w:ind w:left="480" w:hanging="480"/>
      </w:pPr>
      <w:rPr>
        <w:rFonts w:hint="default"/>
      </w:rPr>
    </w:lvl>
    <w:lvl w:ilvl="1">
      <w:start w:val="1"/>
      <w:numFmt w:val="decimal"/>
      <w:lvlText w:val="%1.%2."/>
      <w:lvlJc w:val="left"/>
      <w:pPr>
        <w:ind w:left="1608" w:hanging="48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26" w15:restartNumberingAfterBreak="0">
    <w:nsid w:val="31C9245C"/>
    <w:multiLevelType w:val="hybridMultilevel"/>
    <w:tmpl w:val="25127A6C"/>
    <w:lvl w:ilvl="0" w:tplc="60A032C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2D126D6"/>
    <w:multiLevelType w:val="hybridMultilevel"/>
    <w:tmpl w:val="2452BBD2"/>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56102FB"/>
    <w:multiLevelType w:val="hybridMultilevel"/>
    <w:tmpl w:val="F738C0E4"/>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3761550B"/>
    <w:multiLevelType w:val="hybridMultilevel"/>
    <w:tmpl w:val="A480470C"/>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354A7F"/>
    <w:multiLevelType w:val="hybridMultilevel"/>
    <w:tmpl w:val="5C44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C1FB0"/>
    <w:multiLevelType w:val="hybridMultilevel"/>
    <w:tmpl w:val="986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447AC"/>
    <w:multiLevelType w:val="hybridMultilevel"/>
    <w:tmpl w:val="8B28F88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2F91533"/>
    <w:multiLevelType w:val="hybridMultilevel"/>
    <w:tmpl w:val="01BE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A21DF9"/>
    <w:multiLevelType w:val="hybridMultilevel"/>
    <w:tmpl w:val="3894087A"/>
    <w:lvl w:ilvl="0" w:tplc="6860B6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BA45D2"/>
    <w:multiLevelType w:val="multilevel"/>
    <w:tmpl w:val="A036BD76"/>
    <w:lvl w:ilvl="0">
      <w:start w:val="1"/>
      <w:numFmt w:val="bullet"/>
      <w:lvlText w:val=""/>
      <w:lvlJc w:val="left"/>
      <w:pPr>
        <w:ind w:left="540" w:hanging="540"/>
      </w:pPr>
      <w:rPr>
        <w:rFonts w:ascii="Symbol" w:hAnsi="Symbol" w:hint="default"/>
        <w:color w:val="141618" w:themeColor="accent6" w:themeShade="1A"/>
      </w:rPr>
    </w:lvl>
    <w:lvl w:ilvl="1">
      <w:start w:val="1"/>
      <w:numFmt w:val="decimal"/>
      <w:lvlText w:val="%1.%2."/>
      <w:lvlJc w:val="left"/>
      <w:pPr>
        <w:ind w:left="1980" w:hanging="540"/>
      </w:pPr>
      <w:rPr>
        <w:rFonts w:hint="default"/>
        <w:color w:val="141618" w:themeColor="accent6" w:themeShade="1A"/>
      </w:rPr>
    </w:lvl>
    <w:lvl w:ilvl="2">
      <w:start w:val="1"/>
      <w:numFmt w:val="bullet"/>
      <w:lvlText w:val=""/>
      <w:lvlJc w:val="left"/>
      <w:pPr>
        <w:ind w:left="3600" w:hanging="720"/>
      </w:pPr>
      <w:rPr>
        <w:rFonts w:ascii="Symbol" w:hAnsi="Symbol" w:hint="default"/>
        <w:color w:val="141618" w:themeColor="accent6" w:themeShade="1A"/>
      </w:rPr>
    </w:lvl>
    <w:lvl w:ilvl="3">
      <w:start w:val="1"/>
      <w:numFmt w:val="decimal"/>
      <w:lvlText w:val="%1.%2.%3.%4."/>
      <w:lvlJc w:val="left"/>
      <w:pPr>
        <w:ind w:left="5040" w:hanging="720"/>
      </w:pPr>
      <w:rPr>
        <w:rFonts w:hint="default"/>
        <w:color w:val="141618" w:themeColor="accent6" w:themeShade="1A"/>
      </w:rPr>
    </w:lvl>
    <w:lvl w:ilvl="4">
      <w:start w:val="1"/>
      <w:numFmt w:val="decimal"/>
      <w:lvlText w:val="%1.%2.%3.%4.%5."/>
      <w:lvlJc w:val="left"/>
      <w:pPr>
        <w:ind w:left="6840" w:hanging="1080"/>
      </w:pPr>
      <w:rPr>
        <w:rFonts w:hint="default"/>
        <w:color w:val="141618" w:themeColor="accent6" w:themeShade="1A"/>
      </w:rPr>
    </w:lvl>
    <w:lvl w:ilvl="5">
      <w:start w:val="1"/>
      <w:numFmt w:val="decimal"/>
      <w:lvlText w:val="%1.%2.%3.%4.%5.%6."/>
      <w:lvlJc w:val="left"/>
      <w:pPr>
        <w:ind w:left="8280" w:hanging="1080"/>
      </w:pPr>
      <w:rPr>
        <w:rFonts w:hint="default"/>
        <w:color w:val="141618" w:themeColor="accent6" w:themeShade="1A"/>
      </w:rPr>
    </w:lvl>
    <w:lvl w:ilvl="6">
      <w:start w:val="1"/>
      <w:numFmt w:val="decimal"/>
      <w:lvlText w:val="%1.%2.%3.%4.%5.%6.%7."/>
      <w:lvlJc w:val="left"/>
      <w:pPr>
        <w:ind w:left="10080" w:hanging="1440"/>
      </w:pPr>
      <w:rPr>
        <w:rFonts w:hint="default"/>
        <w:color w:val="141618" w:themeColor="accent6" w:themeShade="1A"/>
      </w:rPr>
    </w:lvl>
    <w:lvl w:ilvl="7">
      <w:start w:val="1"/>
      <w:numFmt w:val="decimal"/>
      <w:lvlText w:val="%1.%2.%3.%4.%5.%6.%7.%8."/>
      <w:lvlJc w:val="left"/>
      <w:pPr>
        <w:ind w:left="11520" w:hanging="1440"/>
      </w:pPr>
      <w:rPr>
        <w:rFonts w:hint="default"/>
        <w:color w:val="141618" w:themeColor="accent6" w:themeShade="1A"/>
      </w:rPr>
    </w:lvl>
    <w:lvl w:ilvl="8">
      <w:start w:val="1"/>
      <w:numFmt w:val="decimal"/>
      <w:lvlText w:val="%1.%2.%3.%4.%5.%6.%7.%8.%9."/>
      <w:lvlJc w:val="left"/>
      <w:pPr>
        <w:ind w:left="13320" w:hanging="1800"/>
      </w:pPr>
      <w:rPr>
        <w:rFonts w:hint="default"/>
        <w:color w:val="141618" w:themeColor="accent6" w:themeShade="1A"/>
      </w:rPr>
    </w:lvl>
  </w:abstractNum>
  <w:abstractNum w:abstractNumId="36" w15:restartNumberingAfterBreak="0">
    <w:nsid w:val="468938FA"/>
    <w:multiLevelType w:val="hybridMultilevel"/>
    <w:tmpl w:val="3BEA05B6"/>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A00C40"/>
    <w:multiLevelType w:val="hybridMultilevel"/>
    <w:tmpl w:val="6D4EBA4A"/>
    <w:lvl w:ilvl="0" w:tplc="6860B6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8CC00C2"/>
    <w:multiLevelType w:val="hybridMultilevel"/>
    <w:tmpl w:val="731A37F0"/>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4BA9481B"/>
    <w:multiLevelType w:val="hybridMultilevel"/>
    <w:tmpl w:val="0540B0D2"/>
    <w:lvl w:ilvl="0" w:tplc="6860B6C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DD7B3F"/>
    <w:multiLevelType w:val="hybridMultilevel"/>
    <w:tmpl w:val="F71E010E"/>
    <w:lvl w:ilvl="0" w:tplc="2EFE3B42">
      <w:start w:val="1"/>
      <w:numFmt w:val="russianLower"/>
      <w:lvlText w:val="%1)"/>
      <w:lvlJc w:val="left"/>
      <w:pPr>
        <w:ind w:left="720" w:hanging="360"/>
      </w:pPr>
      <w:rPr>
        <w:rFonts w:ascii="HeliosCond" w:hAnsi="HeliosCond"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644D0D"/>
    <w:multiLevelType w:val="multilevel"/>
    <w:tmpl w:val="86F25F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4D7F3B89"/>
    <w:multiLevelType w:val="hybridMultilevel"/>
    <w:tmpl w:val="FC48D9F0"/>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54783B4B"/>
    <w:multiLevelType w:val="hybridMultilevel"/>
    <w:tmpl w:val="DB748848"/>
    <w:lvl w:ilvl="0" w:tplc="8CC4DEC4">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0E21A0"/>
    <w:multiLevelType w:val="multilevel"/>
    <w:tmpl w:val="79D0B724"/>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45" w15:restartNumberingAfterBreak="0">
    <w:nsid w:val="60CB1083"/>
    <w:multiLevelType w:val="multilevel"/>
    <w:tmpl w:val="F8EE68D0"/>
    <w:lvl w:ilvl="0">
      <w:start w:val="18"/>
      <w:numFmt w:val="decimal"/>
      <w:lvlText w:val="%1."/>
      <w:lvlJc w:val="left"/>
      <w:pPr>
        <w:ind w:left="576" w:hanging="576"/>
      </w:pPr>
      <w:rPr>
        <w:rFonts w:hint="default"/>
        <w:b/>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BF3164"/>
    <w:multiLevelType w:val="hybridMultilevel"/>
    <w:tmpl w:val="4AA4C7A6"/>
    <w:lvl w:ilvl="0" w:tplc="9DE2786C">
      <w:start w:val="1"/>
      <w:numFmt w:val="decimal"/>
      <w:lvlText w:val="%1."/>
      <w:lvlJc w:val="left"/>
      <w:pPr>
        <w:ind w:left="927" w:hanging="360"/>
      </w:pPr>
      <w:rPr>
        <w:rFonts w:hint="default"/>
        <w:b w:val="0"/>
        <w:sz w:val="28"/>
        <w:szCs w:val="22"/>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2F81271"/>
    <w:multiLevelType w:val="hybridMultilevel"/>
    <w:tmpl w:val="25C42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B26F1A"/>
    <w:multiLevelType w:val="hybridMultilevel"/>
    <w:tmpl w:val="DAEE57C4"/>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8386B70"/>
    <w:multiLevelType w:val="hybridMultilevel"/>
    <w:tmpl w:val="DC50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9F19E7"/>
    <w:multiLevelType w:val="hybridMultilevel"/>
    <w:tmpl w:val="E58E1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B9B58DE"/>
    <w:multiLevelType w:val="hybridMultilevel"/>
    <w:tmpl w:val="E5C68528"/>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7E5440"/>
    <w:multiLevelType w:val="multilevel"/>
    <w:tmpl w:val="E51AA5A0"/>
    <w:lvl w:ilvl="0">
      <w:start w:val="6"/>
      <w:numFmt w:val="decimal"/>
      <w:lvlText w:val="%1."/>
      <w:lvlJc w:val="left"/>
      <w:pPr>
        <w:ind w:left="432" w:hanging="432"/>
      </w:pPr>
      <w:rPr>
        <w:rFonts w:eastAsiaTheme="minorHAnsi" w:hint="default"/>
        <w:b/>
        <w:i w:val="0"/>
      </w:rPr>
    </w:lvl>
    <w:lvl w:ilvl="1">
      <w:start w:val="1"/>
      <w:numFmt w:val="decimal"/>
      <w:lvlText w:val="%1.%2."/>
      <w:lvlJc w:val="left"/>
      <w:pPr>
        <w:ind w:left="720" w:hanging="72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1080" w:hanging="108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440" w:hanging="1440"/>
      </w:pPr>
      <w:rPr>
        <w:rFonts w:eastAsiaTheme="minorHAnsi" w:hint="default"/>
        <w:i w:val="0"/>
      </w:rPr>
    </w:lvl>
    <w:lvl w:ilvl="6">
      <w:start w:val="1"/>
      <w:numFmt w:val="decimal"/>
      <w:lvlText w:val="%1.%2.%3.%4.%5.%6.%7."/>
      <w:lvlJc w:val="left"/>
      <w:pPr>
        <w:ind w:left="1800" w:hanging="1800"/>
      </w:pPr>
      <w:rPr>
        <w:rFonts w:eastAsiaTheme="minorHAnsi" w:hint="default"/>
        <w:i w:val="0"/>
      </w:rPr>
    </w:lvl>
    <w:lvl w:ilvl="7">
      <w:start w:val="1"/>
      <w:numFmt w:val="decimal"/>
      <w:lvlText w:val="%1.%2.%3.%4.%5.%6.%7.%8."/>
      <w:lvlJc w:val="left"/>
      <w:pPr>
        <w:ind w:left="1800" w:hanging="1800"/>
      </w:pPr>
      <w:rPr>
        <w:rFonts w:eastAsiaTheme="minorHAnsi" w:hint="default"/>
        <w:i w:val="0"/>
      </w:rPr>
    </w:lvl>
    <w:lvl w:ilvl="8">
      <w:start w:val="1"/>
      <w:numFmt w:val="decimal"/>
      <w:lvlText w:val="%1.%2.%3.%4.%5.%6.%7.%8.%9."/>
      <w:lvlJc w:val="left"/>
      <w:pPr>
        <w:ind w:left="2160" w:hanging="2160"/>
      </w:pPr>
      <w:rPr>
        <w:rFonts w:eastAsiaTheme="minorHAnsi" w:hint="default"/>
        <w:i w:val="0"/>
      </w:rPr>
    </w:lvl>
  </w:abstractNum>
  <w:abstractNum w:abstractNumId="53" w15:restartNumberingAfterBreak="0">
    <w:nsid w:val="6E5B5659"/>
    <w:multiLevelType w:val="hybridMultilevel"/>
    <w:tmpl w:val="9F003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694B6E"/>
    <w:multiLevelType w:val="hybridMultilevel"/>
    <w:tmpl w:val="DAB8648A"/>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528507E"/>
    <w:multiLevelType w:val="hybridMultilevel"/>
    <w:tmpl w:val="9CF4CBBE"/>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78856208"/>
    <w:multiLevelType w:val="hybridMultilevel"/>
    <w:tmpl w:val="1076F128"/>
    <w:lvl w:ilvl="0" w:tplc="60A032C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646593"/>
    <w:multiLevelType w:val="multilevel"/>
    <w:tmpl w:val="A036BD76"/>
    <w:lvl w:ilvl="0">
      <w:start w:val="1"/>
      <w:numFmt w:val="bullet"/>
      <w:lvlText w:val=""/>
      <w:lvlJc w:val="left"/>
      <w:pPr>
        <w:ind w:left="540" w:hanging="540"/>
      </w:pPr>
      <w:rPr>
        <w:rFonts w:ascii="Symbol" w:hAnsi="Symbol" w:hint="default"/>
        <w:color w:val="141618" w:themeColor="accent6" w:themeShade="1A"/>
      </w:rPr>
    </w:lvl>
    <w:lvl w:ilvl="1">
      <w:start w:val="1"/>
      <w:numFmt w:val="decimal"/>
      <w:lvlText w:val="%1.%2."/>
      <w:lvlJc w:val="left"/>
      <w:pPr>
        <w:ind w:left="1980" w:hanging="540"/>
      </w:pPr>
      <w:rPr>
        <w:rFonts w:hint="default"/>
        <w:color w:val="141618" w:themeColor="accent6" w:themeShade="1A"/>
      </w:rPr>
    </w:lvl>
    <w:lvl w:ilvl="2">
      <w:start w:val="1"/>
      <w:numFmt w:val="bullet"/>
      <w:lvlText w:val=""/>
      <w:lvlJc w:val="left"/>
      <w:pPr>
        <w:ind w:left="3600" w:hanging="720"/>
      </w:pPr>
      <w:rPr>
        <w:rFonts w:ascii="Symbol" w:hAnsi="Symbol" w:hint="default"/>
        <w:color w:val="141618" w:themeColor="accent6" w:themeShade="1A"/>
      </w:rPr>
    </w:lvl>
    <w:lvl w:ilvl="3">
      <w:start w:val="1"/>
      <w:numFmt w:val="decimal"/>
      <w:lvlText w:val="%1.%2.%3.%4."/>
      <w:lvlJc w:val="left"/>
      <w:pPr>
        <w:ind w:left="5040" w:hanging="720"/>
      </w:pPr>
      <w:rPr>
        <w:rFonts w:hint="default"/>
        <w:color w:val="141618" w:themeColor="accent6" w:themeShade="1A"/>
      </w:rPr>
    </w:lvl>
    <w:lvl w:ilvl="4">
      <w:start w:val="1"/>
      <w:numFmt w:val="decimal"/>
      <w:lvlText w:val="%1.%2.%3.%4.%5."/>
      <w:lvlJc w:val="left"/>
      <w:pPr>
        <w:ind w:left="6840" w:hanging="1080"/>
      </w:pPr>
      <w:rPr>
        <w:rFonts w:hint="default"/>
        <w:color w:val="141618" w:themeColor="accent6" w:themeShade="1A"/>
      </w:rPr>
    </w:lvl>
    <w:lvl w:ilvl="5">
      <w:start w:val="1"/>
      <w:numFmt w:val="decimal"/>
      <w:lvlText w:val="%1.%2.%3.%4.%5.%6."/>
      <w:lvlJc w:val="left"/>
      <w:pPr>
        <w:ind w:left="8280" w:hanging="1080"/>
      </w:pPr>
      <w:rPr>
        <w:rFonts w:hint="default"/>
        <w:color w:val="141618" w:themeColor="accent6" w:themeShade="1A"/>
      </w:rPr>
    </w:lvl>
    <w:lvl w:ilvl="6">
      <w:start w:val="1"/>
      <w:numFmt w:val="decimal"/>
      <w:lvlText w:val="%1.%2.%3.%4.%5.%6.%7."/>
      <w:lvlJc w:val="left"/>
      <w:pPr>
        <w:ind w:left="10080" w:hanging="1440"/>
      </w:pPr>
      <w:rPr>
        <w:rFonts w:hint="default"/>
        <w:color w:val="141618" w:themeColor="accent6" w:themeShade="1A"/>
      </w:rPr>
    </w:lvl>
    <w:lvl w:ilvl="7">
      <w:start w:val="1"/>
      <w:numFmt w:val="decimal"/>
      <w:lvlText w:val="%1.%2.%3.%4.%5.%6.%7.%8."/>
      <w:lvlJc w:val="left"/>
      <w:pPr>
        <w:ind w:left="11520" w:hanging="1440"/>
      </w:pPr>
      <w:rPr>
        <w:rFonts w:hint="default"/>
        <w:color w:val="141618" w:themeColor="accent6" w:themeShade="1A"/>
      </w:rPr>
    </w:lvl>
    <w:lvl w:ilvl="8">
      <w:start w:val="1"/>
      <w:numFmt w:val="decimal"/>
      <w:lvlText w:val="%1.%2.%3.%4.%5.%6.%7.%8.%9."/>
      <w:lvlJc w:val="left"/>
      <w:pPr>
        <w:ind w:left="13320" w:hanging="1800"/>
      </w:pPr>
      <w:rPr>
        <w:rFonts w:hint="default"/>
        <w:color w:val="141618" w:themeColor="accent6" w:themeShade="1A"/>
      </w:rPr>
    </w:lvl>
  </w:abstractNum>
  <w:abstractNum w:abstractNumId="58" w15:restartNumberingAfterBreak="0">
    <w:nsid w:val="7E7E6A84"/>
    <w:multiLevelType w:val="multilevel"/>
    <w:tmpl w:val="083E81E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i w:val="0"/>
        <w:sz w:val="28"/>
        <w:szCs w:val="28"/>
      </w:rPr>
    </w:lvl>
    <w:lvl w:ilvl="2">
      <w:start w:val="1"/>
      <w:numFmt w:val="decimal"/>
      <w:lvlText w:val="%1.%2.%3."/>
      <w:lvlJc w:val="left"/>
      <w:pPr>
        <w:ind w:left="121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6"/>
  </w:num>
  <w:num w:numId="2">
    <w:abstractNumId w:val="3"/>
  </w:num>
  <w:num w:numId="3">
    <w:abstractNumId w:val="8"/>
  </w:num>
  <w:num w:numId="4">
    <w:abstractNumId w:val="35"/>
  </w:num>
  <w:num w:numId="5">
    <w:abstractNumId w:val="57"/>
  </w:num>
  <w:num w:numId="6">
    <w:abstractNumId w:val="1"/>
  </w:num>
  <w:num w:numId="7">
    <w:abstractNumId w:val="53"/>
  </w:num>
  <w:num w:numId="8">
    <w:abstractNumId w:val="10"/>
  </w:num>
  <w:num w:numId="9">
    <w:abstractNumId w:val="16"/>
  </w:num>
  <w:num w:numId="10">
    <w:abstractNumId w:val="49"/>
  </w:num>
  <w:num w:numId="11">
    <w:abstractNumId w:val="4"/>
  </w:num>
  <w:num w:numId="12">
    <w:abstractNumId w:val="15"/>
  </w:num>
  <w:num w:numId="13">
    <w:abstractNumId w:val="14"/>
  </w:num>
  <w:num w:numId="14">
    <w:abstractNumId w:val="7"/>
  </w:num>
  <w:num w:numId="15">
    <w:abstractNumId w:val="19"/>
  </w:num>
  <w:num w:numId="16">
    <w:abstractNumId w:val="36"/>
  </w:num>
  <w:num w:numId="17">
    <w:abstractNumId w:val="32"/>
  </w:num>
  <w:num w:numId="18">
    <w:abstractNumId w:val="9"/>
  </w:num>
  <w:num w:numId="19">
    <w:abstractNumId w:val="28"/>
  </w:num>
  <w:num w:numId="20">
    <w:abstractNumId w:val="56"/>
  </w:num>
  <w:num w:numId="21">
    <w:abstractNumId w:val="54"/>
  </w:num>
  <w:num w:numId="22">
    <w:abstractNumId w:val="23"/>
  </w:num>
  <w:num w:numId="23">
    <w:abstractNumId w:val="5"/>
  </w:num>
  <w:num w:numId="24">
    <w:abstractNumId w:val="22"/>
  </w:num>
  <w:num w:numId="25">
    <w:abstractNumId w:val="38"/>
  </w:num>
  <w:num w:numId="26">
    <w:abstractNumId w:val="0"/>
  </w:num>
  <w:num w:numId="27">
    <w:abstractNumId w:val="18"/>
  </w:num>
  <w:num w:numId="28">
    <w:abstractNumId w:val="27"/>
  </w:num>
  <w:num w:numId="29">
    <w:abstractNumId w:val="21"/>
  </w:num>
  <w:num w:numId="30">
    <w:abstractNumId w:val="12"/>
  </w:num>
  <w:num w:numId="31">
    <w:abstractNumId w:val="24"/>
  </w:num>
  <w:num w:numId="32">
    <w:abstractNumId w:val="17"/>
  </w:num>
  <w:num w:numId="33">
    <w:abstractNumId w:val="51"/>
  </w:num>
  <w:num w:numId="34">
    <w:abstractNumId w:val="26"/>
  </w:num>
  <w:num w:numId="35">
    <w:abstractNumId w:val="29"/>
  </w:num>
  <w:num w:numId="36">
    <w:abstractNumId w:val="20"/>
  </w:num>
  <w:num w:numId="37">
    <w:abstractNumId w:val="50"/>
  </w:num>
  <w:num w:numId="38">
    <w:abstractNumId w:val="13"/>
  </w:num>
  <w:num w:numId="39">
    <w:abstractNumId w:val="43"/>
  </w:num>
  <w:num w:numId="40">
    <w:abstractNumId w:val="39"/>
  </w:num>
  <w:num w:numId="41">
    <w:abstractNumId w:val="34"/>
  </w:num>
  <w:num w:numId="42">
    <w:abstractNumId w:val="37"/>
  </w:num>
  <w:num w:numId="43">
    <w:abstractNumId w:val="42"/>
  </w:num>
  <w:num w:numId="44">
    <w:abstractNumId w:val="48"/>
  </w:num>
  <w:num w:numId="45">
    <w:abstractNumId w:val="11"/>
  </w:num>
  <w:num w:numId="46">
    <w:abstractNumId w:val="55"/>
  </w:num>
  <w:num w:numId="47">
    <w:abstractNumId w:val="31"/>
  </w:num>
  <w:num w:numId="48">
    <w:abstractNumId w:val="2"/>
  </w:num>
  <w:num w:numId="49">
    <w:abstractNumId w:val="6"/>
  </w:num>
  <w:num w:numId="50">
    <w:abstractNumId w:val="30"/>
  </w:num>
  <w:num w:numId="51">
    <w:abstractNumId w:val="33"/>
  </w:num>
  <w:num w:numId="52">
    <w:abstractNumId w:val="47"/>
  </w:num>
  <w:num w:numId="53">
    <w:abstractNumId w:val="41"/>
  </w:num>
  <w:num w:numId="54">
    <w:abstractNumId w:val="58"/>
  </w:num>
  <w:num w:numId="55">
    <w:abstractNumId w:val="25"/>
  </w:num>
  <w:num w:numId="56">
    <w:abstractNumId w:val="45"/>
  </w:num>
  <w:num w:numId="57">
    <w:abstractNumId w:val="40"/>
  </w:num>
  <w:num w:numId="58">
    <w:abstractNumId w:val="52"/>
  </w:num>
  <w:num w:numId="59">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7F"/>
    <w:rsid w:val="00000769"/>
    <w:rsid w:val="00005EEA"/>
    <w:rsid w:val="00010CBE"/>
    <w:rsid w:val="0001701A"/>
    <w:rsid w:val="000203EF"/>
    <w:rsid w:val="00024110"/>
    <w:rsid w:val="00037DE4"/>
    <w:rsid w:val="000537D5"/>
    <w:rsid w:val="00070682"/>
    <w:rsid w:val="00072AE9"/>
    <w:rsid w:val="000831D0"/>
    <w:rsid w:val="000833F7"/>
    <w:rsid w:val="000912E5"/>
    <w:rsid w:val="000A0AE0"/>
    <w:rsid w:val="000A0FF5"/>
    <w:rsid w:val="000B26B6"/>
    <w:rsid w:val="000C3924"/>
    <w:rsid w:val="000D456E"/>
    <w:rsid w:val="000E410F"/>
    <w:rsid w:val="000F4C22"/>
    <w:rsid w:val="000F5B7C"/>
    <w:rsid w:val="001019AB"/>
    <w:rsid w:val="00106D0B"/>
    <w:rsid w:val="0012364E"/>
    <w:rsid w:val="00126AA5"/>
    <w:rsid w:val="00133E1E"/>
    <w:rsid w:val="00154218"/>
    <w:rsid w:val="00160D69"/>
    <w:rsid w:val="001651BA"/>
    <w:rsid w:val="00171D59"/>
    <w:rsid w:val="0018331B"/>
    <w:rsid w:val="001869A9"/>
    <w:rsid w:val="001A0118"/>
    <w:rsid w:val="001A2002"/>
    <w:rsid w:val="001B7AC0"/>
    <w:rsid w:val="001C1707"/>
    <w:rsid w:val="001C2C90"/>
    <w:rsid w:val="001C7C62"/>
    <w:rsid w:val="001D4C39"/>
    <w:rsid w:val="001D7A81"/>
    <w:rsid w:val="001E7FFC"/>
    <w:rsid w:val="00203E51"/>
    <w:rsid w:val="002040DC"/>
    <w:rsid w:val="00204F4F"/>
    <w:rsid w:val="00205795"/>
    <w:rsid w:val="0020659F"/>
    <w:rsid w:val="0021038D"/>
    <w:rsid w:val="00212135"/>
    <w:rsid w:val="00226FDC"/>
    <w:rsid w:val="002272F5"/>
    <w:rsid w:val="0023010C"/>
    <w:rsid w:val="00231374"/>
    <w:rsid w:val="00244C0F"/>
    <w:rsid w:val="0024715B"/>
    <w:rsid w:val="00253776"/>
    <w:rsid w:val="00262D1F"/>
    <w:rsid w:val="002637C8"/>
    <w:rsid w:val="0026559B"/>
    <w:rsid w:val="0027246C"/>
    <w:rsid w:val="00274128"/>
    <w:rsid w:val="00284D0B"/>
    <w:rsid w:val="002A0451"/>
    <w:rsid w:val="002B2A80"/>
    <w:rsid w:val="002B3FE4"/>
    <w:rsid w:val="002C3F9B"/>
    <w:rsid w:val="002C5509"/>
    <w:rsid w:val="002D575F"/>
    <w:rsid w:val="002F28A8"/>
    <w:rsid w:val="002F6825"/>
    <w:rsid w:val="002F690B"/>
    <w:rsid w:val="00310D2C"/>
    <w:rsid w:val="00316C1A"/>
    <w:rsid w:val="0032168D"/>
    <w:rsid w:val="00333EEF"/>
    <w:rsid w:val="00335B09"/>
    <w:rsid w:val="0034607C"/>
    <w:rsid w:val="00350433"/>
    <w:rsid w:val="00351C2C"/>
    <w:rsid w:val="00352712"/>
    <w:rsid w:val="003545D4"/>
    <w:rsid w:val="00361956"/>
    <w:rsid w:val="003727C2"/>
    <w:rsid w:val="00385E77"/>
    <w:rsid w:val="0038727E"/>
    <w:rsid w:val="003943A0"/>
    <w:rsid w:val="003A2E8B"/>
    <w:rsid w:val="003D6B2C"/>
    <w:rsid w:val="003D7D60"/>
    <w:rsid w:val="003E4851"/>
    <w:rsid w:val="003F00F7"/>
    <w:rsid w:val="00405619"/>
    <w:rsid w:val="0040574D"/>
    <w:rsid w:val="004073E4"/>
    <w:rsid w:val="00415EB9"/>
    <w:rsid w:val="00420D56"/>
    <w:rsid w:val="004277DA"/>
    <w:rsid w:val="0043209F"/>
    <w:rsid w:val="00435A77"/>
    <w:rsid w:val="004435A7"/>
    <w:rsid w:val="00455718"/>
    <w:rsid w:val="00467562"/>
    <w:rsid w:val="0048292A"/>
    <w:rsid w:val="00491377"/>
    <w:rsid w:val="004915D1"/>
    <w:rsid w:val="004926B4"/>
    <w:rsid w:val="004B4390"/>
    <w:rsid w:val="004C0522"/>
    <w:rsid w:val="004D325B"/>
    <w:rsid w:val="004F06AB"/>
    <w:rsid w:val="004F6A5D"/>
    <w:rsid w:val="005039F6"/>
    <w:rsid w:val="005046DC"/>
    <w:rsid w:val="00512138"/>
    <w:rsid w:val="00520586"/>
    <w:rsid w:val="005221C6"/>
    <w:rsid w:val="0053375F"/>
    <w:rsid w:val="00540880"/>
    <w:rsid w:val="005470BC"/>
    <w:rsid w:val="005477C5"/>
    <w:rsid w:val="0055514F"/>
    <w:rsid w:val="00557A8D"/>
    <w:rsid w:val="00560EE9"/>
    <w:rsid w:val="00581203"/>
    <w:rsid w:val="00582262"/>
    <w:rsid w:val="00582427"/>
    <w:rsid w:val="005864E4"/>
    <w:rsid w:val="0059433E"/>
    <w:rsid w:val="005B48BA"/>
    <w:rsid w:val="005B7F2C"/>
    <w:rsid w:val="005C40E3"/>
    <w:rsid w:val="005C5898"/>
    <w:rsid w:val="005D3822"/>
    <w:rsid w:val="005F4B18"/>
    <w:rsid w:val="00603131"/>
    <w:rsid w:val="00606AD1"/>
    <w:rsid w:val="006176D8"/>
    <w:rsid w:val="00620ED7"/>
    <w:rsid w:val="00631A65"/>
    <w:rsid w:val="00641849"/>
    <w:rsid w:val="00651F4A"/>
    <w:rsid w:val="00654D2A"/>
    <w:rsid w:val="00661849"/>
    <w:rsid w:val="006633D2"/>
    <w:rsid w:val="00666170"/>
    <w:rsid w:val="00672DB5"/>
    <w:rsid w:val="00676BA3"/>
    <w:rsid w:val="00690119"/>
    <w:rsid w:val="00692261"/>
    <w:rsid w:val="006A5E46"/>
    <w:rsid w:val="006B12D5"/>
    <w:rsid w:val="006B717F"/>
    <w:rsid w:val="006E1B66"/>
    <w:rsid w:val="006E315F"/>
    <w:rsid w:val="006E3B16"/>
    <w:rsid w:val="006E4AB4"/>
    <w:rsid w:val="00705364"/>
    <w:rsid w:val="00715D36"/>
    <w:rsid w:val="00715FC1"/>
    <w:rsid w:val="0072176C"/>
    <w:rsid w:val="0072305B"/>
    <w:rsid w:val="007303AA"/>
    <w:rsid w:val="007371E6"/>
    <w:rsid w:val="007463CF"/>
    <w:rsid w:val="00750266"/>
    <w:rsid w:val="007637C8"/>
    <w:rsid w:val="0076605B"/>
    <w:rsid w:val="0076717F"/>
    <w:rsid w:val="00771A26"/>
    <w:rsid w:val="00772F9A"/>
    <w:rsid w:val="007731A7"/>
    <w:rsid w:val="00776C12"/>
    <w:rsid w:val="00783B1A"/>
    <w:rsid w:val="00786724"/>
    <w:rsid w:val="007A2F87"/>
    <w:rsid w:val="007A6EA8"/>
    <w:rsid w:val="007C02DD"/>
    <w:rsid w:val="007C18B4"/>
    <w:rsid w:val="007C5333"/>
    <w:rsid w:val="007E254E"/>
    <w:rsid w:val="0080292B"/>
    <w:rsid w:val="008036E5"/>
    <w:rsid w:val="008047BC"/>
    <w:rsid w:val="0080499B"/>
    <w:rsid w:val="008175DC"/>
    <w:rsid w:val="00817FB1"/>
    <w:rsid w:val="008204D9"/>
    <w:rsid w:val="00820FFC"/>
    <w:rsid w:val="00830E10"/>
    <w:rsid w:val="00830F31"/>
    <w:rsid w:val="00833B13"/>
    <w:rsid w:val="00833D92"/>
    <w:rsid w:val="008467D9"/>
    <w:rsid w:val="00866138"/>
    <w:rsid w:val="008755B0"/>
    <w:rsid w:val="00877608"/>
    <w:rsid w:val="0088073D"/>
    <w:rsid w:val="008811A2"/>
    <w:rsid w:val="008A611F"/>
    <w:rsid w:val="008B0541"/>
    <w:rsid w:val="008B2219"/>
    <w:rsid w:val="008B31C9"/>
    <w:rsid w:val="008B510C"/>
    <w:rsid w:val="008C066D"/>
    <w:rsid w:val="008C2E6E"/>
    <w:rsid w:val="008C3A4D"/>
    <w:rsid w:val="008D0D28"/>
    <w:rsid w:val="008F0A39"/>
    <w:rsid w:val="008F4D94"/>
    <w:rsid w:val="008F5149"/>
    <w:rsid w:val="009002FA"/>
    <w:rsid w:val="0090070C"/>
    <w:rsid w:val="0091464D"/>
    <w:rsid w:val="00914C1B"/>
    <w:rsid w:val="00916DA9"/>
    <w:rsid w:val="00922D54"/>
    <w:rsid w:val="00927846"/>
    <w:rsid w:val="0094062B"/>
    <w:rsid w:val="00941F88"/>
    <w:rsid w:val="00942916"/>
    <w:rsid w:val="00975798"/>
    <w:rsid w:val="0099280A"/>
    <w:rsid w:val="009A01D2"/>
    <w:rsid w:val="009A4477"/>
    <w:rsid w:val="009B024E"/>
    <w:rsid w:val="009B13E8"/>
    <w:rsid w:val="009B4803"/>
    <w:rsid w:val="009C1054"/>
    <w:rsid w:val="009C51A3"/>
    <w:rsid w:val="009C5241"/>
    <w:rsid w:val="009D1C9F"/>
    <w:rsid w:val="009D24F5"/>
    <w:rsid w:val="009D6520"/>
    <w:rsid w:val="009E61B8"/>
    <w:rsid w:val="009F0E1B"/>
    <w:rsid w:val="009F1048"/>
    <w:rsid w:val="00A0297E"/>
    <w:rsid w:val="00A049EE"/>
    <w:rsid w:val="00A304CC"/>
    <w:rsid w:val="00A40C94"/>
    <w:rsid w:val="00A5104A"/>
    <w:rsid w:val="00A51784"/>
    <w:rsid w:val="00A554EB"/>
    <w:rsid w:val="00A55970"/>
    <w:rsid w:val="00A61E56"/>
    <w:rsid w:val="00A630E4"/>
    <w:rsid w:val="00A6427A"/>
    <w:rsid w:val="00A7008B"/>
    <w:rsid w:val="00A73247"/>
    <w:rsid w:val="00A74C33"/>
    <w:rsid w:val="00A96705"/>
    <w:rsid w:val="00A97913"/>
    <w:rsid w:val="00AB0ADC"/>
    <w:rsid w:val="00AD586A"/>
    <w:rsid w:val="00AE0C28"/>
    <w:rsid w:val="00AF4094"/>
    <w:rsid w:val="00B0772B"/>
    <w:rsid w:val="00B109DD"/>
    <w:rsid w:val="00B1266C"/>
    <w:rsid w:val="00B16357"/>
    <w:rsid w:val="00B16E18"/>
    <w:rsid w:val="00B229D5"/>
    <w:rsid w:val="00B25449"/>
    <w:rsid w:val="00B263BA"/>
    <w:rsid w:val="00B3337C"/>
    <w:rsid w:val="00B34E45"/>
    <w:rsid w:val="00B36C2B"/>
    <w:rsid w:val="00B375D8"/>
    <w:rsid w:val="00B37FDE"/>
    <w:rsid w:val="00B40CBD"/>
    <w:rsid w:val="00B437F9"/>
    <w:rsid w:val="00B47103"/>
    <w:rsid w:val="00B55B91"/>
    <w:rsid w:val="00B75692"/>
    <w:rsid w:val="00B80A7F"/>
    <w:rsid w:val="00B97386"/>
    <w:rsid w:val="00BA5EFB"/>
    <w:rsid w:val="00BA6ABC"/>
    <w:rsid w:val="00BC1C9D"/>
    <w:rsid w:val="00BC2923"/>
    <w:rsid w:val="00BC2CE7"/>
    <w:rsid w:val="00BD09C1"/>
    <w:rsid w:val="00BD2F04"/>
    <w:rsid w:val="00BE0029"/>
    <w:rsid w:val="00BE2427"/>
    <w:rsid w:val="00C0321C"/>
    <w:rsid w:val="00C128DC"/>
    <w:rsid w:val="00C16455"/>
    <w:rsid w:val="00C2320A"/>
    <w:rsid w:val="00C251DC"/>
    <w:rsid w:val="00C2764C"/>
    <w:rsid w:val="00C319F5"/>
    <w:rsid w:val="00C32635"/>
    <w:rsid w:val="00C34477"/>
    <w:rsid w:val="00C3702A"/>
    <w:rsid w:val="00C51F46"/>
    <w:rsid w:val="00C67ED8"/>
    <w:rsid w:val="00C70BD2"/>
    <w:rsid w:val="00C813F0"/>
    <w:rsid w:val="00C848FC"/>
    <w:rsid w:val="00C87FA0"/>
    <w:rsid w:val="00C96B07"/>
    <w:rsid w:val="00CB7EAB"/>
    <w:rsid w:val="00CC3F97"/>
    <w:rsid w:val="00CC60DB"/>
    <w:rsid w:val="00CD2F93"/>
    <w:rsid w:val="00CE0423"/>
    <w:rsid w:val="00CF3400"/>
    <w:rsid w:val="00D1051C"/>
    <w:rsid w:val="00D12D7B"/>
    <w:rsid w:val="00D1791B"/>
    <w:rsid w:val="00D21471"/>
    <w:rsid w:val="00D21C8E"/>
    <w:rsid w:val="00D27E4F"/>
    <w:rsid w:val="00D33718"/>
    <w:rsid w:val="00D36112"/>
    <w:rsid w:val="00D4190C"/>
    <w:rsid w:val="00D44A3E"/>
    <w:rsid w:val="00D45C1D"/>
    <w:rsid w:val="00D5219E"/>
    <w:rsid w:val="00D52AC0"/>
    <w:rsid w:val="00D55DC6"/>
    <w:rsid w:val="00D56031"/>
    <w:rsid w:val="00D57DA0"/>
    <w:rsid w:val="00D6196C"/>
    <w:rsid w:val="00D65528"/>
    <w:rsid w:val="00D67614"/>
    <w:rsid w:val="00D7491D"/>
    <w:rsid w:val="00DA0C0C"/>
    <w:rsid w:val="00DA2ED9"/>
    <w:rsid w:val="00DA7D36"/>
    <w:rsid w:val="00DB0620"/>
    <w:rsid w:val="00DB1FD5"/>
    <w:rsid w:val="00DE5E12"/>
    <w:rsid w:val="00DF3963"/>
    <w:rsid w:val="00DF4159"/>
    <w:rsid w:val="00DF4D84"/>
    <w:rsid w:val="00DF5B45"/>
    <w:rsid w:val="00DF7DA9"/>
    <w:rsid w:val="00E00CEB"/>
    <w:rsid w:val="00E04CA0"/>
    <w:rsid w:val="00E052AE"/>
    <w:rsid w:val="00E13993"/>
    <w:rsid w:val="00E176FD"/>
    <w:rsid w:val="00E25BA7"/>
    <w:rsid w:val="00E25C18"/>
    <w:rsid w:val="00E31F36"/>
    <w:rsid w:val="00E512AB"/>
    <w:rsid w:val="00E5172D"/>
    <w:rsid w:val="00E65168"/>
    <w:rsid w:val="00E674B3"/>
    <w:rsid w:val="00E73E7B"/>
    <w:rsid w:val="00E75F3B"/>
    <w:rsid w:val="00E77910"/>
    <w:rsid w:val="00E85750"/>
    <w:rsid w:val="00EB30AB"/>
    <w:rsid w:val="00EC6202"/>
    <w:rsid w:val="00EF50F9"/>
    <w:rsid w:val="00EF6AB2"/>
    <w:rsid w:val="00EF792A"/>
    <w:rsid w:val="00F10346"/>
    <w:rsid w:val="00F23EE6"/>
    <w:rsid w:val="00F279D7"/>
    <w:rsid w:val="00F33AE4"/>
    <w:rsid w:val="00F51F63"/>
    <w:rsid w:val="00F526FD"/>
    <w:rsid w:val="00F63B2C"/>
    <w:rsid w:val="00F63F7C"/>
    <w:rsid w:val="00F709F2"/>
    <w:rsid w:val="00F710B9"/>
    <w:rsid w:val="00F75A7F"/>
    <w:rsid w:val="00F82EC8"/>
    <w:rsid w:val="00F879D6"/>
    <w:rsid w:val="00F87FD4"/>
    <w:rsid w:val="00F90B65"/>
    <w:rsid w:val="00F956D4"/>
    <w:rsid w:val="00F96B51"/>
    <w:rsid w:val="00FA278A"/>
    <w:rsid w:val="00FA7756"/>
    <w:rsid w:val="00FC0011"/>
    <w:rsid w:val="00FC53CE"/>
    <w:rsid w:val="00FC716C"/>
    <w:rsid w:val="00FD3011"/>
    <w:rsid w:val="00FD4087"/>
    <w:rsid w:val="00FD6711"/>
    <w:rsid w:val="00FE3739"/>
    <w:rsid w:val="00FE4055"/>
    <w:rsid w:val="00FE746D"/>
    <w:rsid w:val="00FF438B"/>
    <w:rsid w:val="00FF7171"/>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aliases w:val="VL Колонтитул"/>
    <w:basedOn w:val="a0"/>
    <w:next w:val="a"/>
    <w:link w:val="10"/>
    <w:qFormat/>
    <w:rsid w:val="00540880"/>
    <w:pPr>
      <w:spacing w:before="120" w:after="120"/>
      <w:jc w:val="both"/>
      <w:outlineLvl w:val="0"/>
    </w:pPr>
    <w:rPr>
      <w:rFonts w:asciiTheme="majorHAnsi" w:eastAsia="Calibri" w:hAnsiTheme="majorHAnsi" w:cstheme="majorBidi"/>
      <w:noProof/>
      <w:color w:val="636F78" w:themeColor="accent6" w:themeShade="80"/>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L">
    <w:name w:val="VL_Заголовок"/>
    <w:basedOn w:val="1"/>
    <w:next w:val="a"/>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1"/>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
    <w:qFormat/>
    <w:rsid w:val="00540880"/>
    <w:pPr>
      <w:spacing w:before="240" w:after="0" w:line="240" w:lineRule="auto"/>
      <w:jc w:val="both"/>
    </w:pPr>
    <w:rPr>
      <w:rFonts w:eastAsia="Calibri" w:cs="Times New Roman"/>
      <w:color w:val="141618" w:themeColor="accent6" w:themeShade="1A"/>
    </w:rPr>
  </w:style>
  <w:style w:type="paragraph" w:customStyle="1" w:styleId="VL1">
    <w:name w:val="VL_Подзаголовок"/>
    <w:basedOn w:val="a"/>
    <w:next w:val="VL0"/>
    <w:qFormat/>
    <w:rsid w:val="00540880"/>
    <w:pPr>
      <w:numPr>
        <w:ilvl w:val="1"/>
      </w:numPr>
      <w:spacing w:before="240" w:after="0" w:line="240" w:lineRule="auto"/>
      <w:jc w:val="both"/>
      <w:outlineLvl w:val="1"/>
    </w:pPr>
    <w:rPr>
      <w:rFonts w:asciiTheme="majorHAnsi" w:eastAsia="Times New Roman" w:hAnsiTheme="majorHAnsi" w:cs="Times New Roman"/>
      <w:b/>
      <w:color w:val="015579"/>
    </w:rPr>
  </w:style>
  <w:style w:type="table" w:styleId="a4">
    <w:name w:val="Table Grid"/>
    <w:basedOn w:val="a2"/>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2"/>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2">
    <w:name w:val="VL_Сноска"/>
    <w:basedOn w:val="a"/>
    <w:link w:val="VL3"/>
    <w:qFormat/>
    <w:rsid w:val="00540880"/>
    <w:pPr>
      <w:spacing w:after="0" w:line="240" w:lineRule="auto"/>
      <w:jc w:val="both"/>
    </w:pPr>
    <w:rPr>
      <w:rFonts w:eastAsia="Calibri" w:cs="Times New Roman"/>
      <w:color w:val="31373C" w:themeColor="accent6" w:themeShade="40"/>
      <w:sz w:val="18"/>
      <w:szCs w:val="20"/>
    </w:rPr>
  </w:style>
  <w:style w:type="character" w:customStyle="1" w:styleId="VL3">
    <w:name w:val="VL_Сноска Знак"/>
    <w:basedOn w:val="a1"/>
    <w:link w:val="VL2"/>
    <w:rsid w:val="00540880"/>
    <w:rPr>
      <w:rFonts w:eastAsia="Calibri" w:cs="Times New Roman"/>
      <w:color w:val="31373C" w:themeColor="accent6" w:themeShade="40"/>
      <w:sz w:val="18"/>
      <w:szCs w:val="20"/>
    </w:rPr>
  </w:style>
  <w:style w:type="paragraph" w:styleId="a0">
    <w:name w:val="header"/>
    <w:basedOn w:val="a"/>
    <w:link w:val="a5"/>
    <w:uiPriority w:val="99"/>
    <w:unhideWhenUsed/>
    <w:rsid w:val="00E85750"/>
    <w:pPr>
      <w:tabs>
        <w:tab w:val="center" w:pos="4677"/>
        <w:tab w:val="right" w:pos="9355"/>
      </w:tabs>
      <w:spacing w:after="0" w:line="240" w:lineRule="auto"/>
    </w:pPr>
  </w:style>
  <w:style w:type="character" w:customStyle="1" w:styleId="a5">
    <w:name w:val="Верхний колонтитул Знак"/>
    <w:basedOn w:val="a1"/>
    <w:link w:val="a0"/>
    <w:uiPriority w:val="99"/>
    <w:rsid w:val="00E85750"/>
  </w:style>
  <w:style w:type="paragraph" w:customStyle="1" w:styleId="ConsPlusNormal">
    <w:name w:val="ConsPlusNormal"/>
    <w:rsid w:val="00F75A7F"/>
    <w:pPr>
      <w:autoSpaceDE w:val="0"/>
      <w:autoSpaceDN w:val="0"/>
      <w:adjustRightInd w:val="0"/>
      <w:spacing w:after="0" w:line="240" w:lineRule="auto"/>
    </w:pPr>
    <w:rPr>
      <w:rFonts w:ascii="Times New Roman" w:hAnsi="Times New Roman" w:cs="Times New Roman"/>
      <w:sz w:val="28"/>
      <w:szCs w:val="28"/>
    </w:rPr>
  </w:style>
  <w:style w:type="character" w:styleId="a6">
    <w:name w:val="annotation reference"/>
    <w:basedOn w:val="a1"/>
    <w:unhideWhenUsed/>
    <w:rsid w:val="003E4851"/>
    <w:rPr>
      <w:sz w:val="16"/>
      <w:szCs w:val="16"/>
    </w:rPr>
  </w:style>
  <w:style w:type="paragraph" w:styleId="a7">
    <w:name w:val="annotation text"/>
    <w:basedOn w:val="a"/>
    <w:link w:val="a8"/>
    <w:unhideWhenUsed/>
    <w:rsid w:val="003E4851"/>
    <w:pPr>
      <w:spacing w:line="240" w:lineRule="auto"/>
    </w:pPr>
    <w:rPr>
      <w:sz w:val="20"/>
      <w:szCs w:val="20"/>
    </w:rPr>
  </w:style>
  <w:style w:type="character" w:customStyle="1" w:styleId="a8">
    <w:name w:val="Текст примечания Знак"/>
    <w:basedOn w:val="a1"/>
    <w:link w:val="a7"/>
    <w:rsid w:val="003E4851"/>
    <w:rPr>
      <w:sz w:val="20"/>
      <w:szCs w:val="20"/>
    </w:rPr>
  </w:style>
  <w:style w:type="paragraph" w:styleId="a9">
    <w:name w:val="annotation subject"/>
    <w:basedOn w:val="a7"/>
    <w:next w:val="a7"/>
    <w:link w:val="aa"/>
    <w:uiPriority w:val="99"/>
    <w:semiHidden/>
    <w:unhideWhenUsed/>
    <w:rsid w:val="003E4851"/>
    <w:rPr>
      <w:b/>
      <w:bCs/>
    </w:rPr>
  </w:style>
  <w:style w:type="character" w:customStyle="1" w:styleId="aa">
    <w:name w:val="Тема примечания Знак"/>
    <w:basedOn w:val="a8"/>
    <w:link w:val="a9"/>
    <w:uiPriority w:val="99"/>
    <w:semiHidden/>
    <w:rsid w:val="003E4851"/>
    <w:rPr>
      <w:b/>
      <w:bCs/>
      <w:sz w:val="20"/>
      <w:szCs w:val="20"/>
    </w:rPr>
  </w:style>
  <w:style w:type="paragraph" w:styleId="ab">
    <w:name w:val="Balloon Text"/>
    <w:basedOn w:val="a"/>
    <w:link w:val="ac"/>
    <w:uiPriority w:val="99"/>
    <w:semiHidden/>
    <w:unhideWhenUsed/>
    <w:rsid w:val="003E4851"/>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3E4851"/>
    <w:rPr>
      <w:rFonts w:ascii="Segoe UI" w:hAnsi="Segoe UI" w:cs="Segoe UI"/>
      <w:sz w:val="18"/>
      <w:szCs w:val="18"/>
    </w:rPr>
  </w:style>
  <w:style w:type="paragraph" w:styleId="ad">
    <w:name w:val="List Paragraph"/>
    <w:basedOn w:val="a"/>
    <w:uiPriority w:val="34"/>
    <w:qFormat/>
    <w:rsid w:val="002F6825"/>
    <w:pPr>
      <w:spacing w:after="0" w:line="360" w:lineRule="auto"/>
      <w:ind w:left="720" w:firstLine="720"/>
      <w:contextualSpacing/>
      <w:jc w:val="both"/>
    </w:pPr>
    <w:rPr>
      <w:rFonts w:ascii="Times New Roman" w:eastAsia="Times New Roman" w:hAnsi="Times New Roman" w:cs="Times New Roman"/>
      <w:sz w:val="24"/>
      <w:szCs w:val="20"/>
      <w:lang w:eastAsia="ru-RU"/>
    </w:rPr>
  </w:style>
  <w:style w:type="paragraph" w:styleId="ae">
    <w:name w:val="Revision"/>
    <w:hidden/>
    <w:uiPriority w:val="99"/>
    <w:semiHidden/>
    <w:rsid w:val="009F0E1B"/>
    <w:pPr>
      <w:spacing w:after="0" w:line="240" w:lineRule="auto"/>
    </w:pPr>
  </w:style>
  <w:style w:type="paragraph" w:styleId="af">
    <w:name w:val="footer"/>
    <w:basedOn w:val="a"/>
    <w:link w:val="af0"/>
    <w:uiPriority w:val="99"/>
    <w:unhideWhenUsed/>
    <w:rsid w:val="00FF7171"/>
    <w:pPr>
      <w:tabs>
        <w:tab w:val="center" w:pos="4844"/>
        <w:tab w:val="right" w:pos="9689"/>
      </w:tabs>
      <w:spacing w:after="0" w:line="240" w:lineRule="auto"/>
    </w:pPr>
  </w:style>
  <w:style w:type="character" w:customStyle="1" w:styleId="af0">
    <w:name w:val="Нижний колонтитул Знак"/>
    <w:basedOn w:val="a1"/>
    <w:link w:val="af"/>
    <w:uiPriority w:val="99"/>
    <w:rsid w:val="00FF7171"/>
  </w:style>
  <w:style w:type="paragraph" w:customStyle="1" w:styleId="ConsPlusTitle">
    <w:name w:val="ConsPlusTitle"/>
    <w:rsid w:val="00B55B91"/>
    <w:pPr>
      <w:widowControl w:val="0"/>
      <w:autoSpaceDE w:val="0"/>
      <w:autoSpaceDN w:val="0"/>
      <w:spacing w:after="0" w:line="240" w:lineRule="auto"/>
    </w:pPr>
    <w:rPr>
      <w:rFonts w:ascii="Calibri" w:eastAsia="Times New Roman" w:hAnsi="Calibri" w:cs="Calibri"/>
      <w:b/>
      <w:szCs w:val="20"/>
      <w:lang w:eastAsia="ru-RU"/>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2"/>
    <w:uiPriority w:val="99"/>
    <w:rsid w:val="00361956"/>
    <w:pPr>
      <w:spacing w:after="200" w:line="276" w:lineRule="auto"/>
    </w:pPr>
    <w:rPr>
      <w:rFonts w:ascii="Calibri" w:eastAsia="Calibri" w:hAnsi="Calibri" w:cs="Times New Roman"/>
      <w:sz w:val="20"/>
      <w:szCs w:val="20"/>
      <w:lang w:eastAsia="ru-RU"/>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1"/>
    <w:uiPriority w:val="99"/>
    <w:rsid w:val="00361956"/>
    <w:rPr>
      <w:rFonts w:ascii="Calibri" w:eastAsia="Calibri" w:hAnsi="Calibri" w:cs="Times New Roman"/>
      <w:sz w:val="20"/>
      <w:szCs w:val="20"/>
      <w:lang w:eastAsia="ru-RU"/>
    </w:rPr>
  </w:style>
  <w:style w:type="character" w:styleId="af3">
    <w:name w:val="footnote reference"/>
    <w:uiPriority w:val="99"/>
    <w:rsid w:val="00361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524">
      <w:bodyDiv w:val="1"/>
      <w:marLeft w:val="0"/>
      <w:marRight w:val="0"/>
      <w:marTop w:val="0"/>
      <w:marBottom w:val="0"/>
      <w:divBdr>
        <w:top w:val="none" w:sz="0" w:space="0" w:color="auto"/>
        <w:left w:val="none" w:sz="0" w:space="0" w:color="auto"/>
        <w:bottom w:val="none" w:sz="0" w:space="0" w:color="auto"/>
        <w:right w:val="none" w:sz="0" w:space="0" w:color="auto"/>
      </w:divBdr>
    </w:div>
    <w:div w:id="404645279">
      <w:bodyDiv w:val="1"/>
      <w:marLeft w:val="0"/>
      <w:marRight w:val="0"/>
      <w:marTop w:val="0"/>
      <w:marBottom w:val="0"/>
      <w:divBdr>
        <w:top w:val="none" w:sz="0" w:space="0" w:color="auto"/>
        <w:left w:val="none" w:sz="0" w:space="0" w:color="auto"/>
        <w:bottom w:val="none" w:sz="0" w:space="0" w:color="auto"/>
        <w:right w:val="none" w:sz="0" w:space="0" w:color="auto"/>
      </w:divBdr>
    </w:div>
    <w:div w:id="747921463">
      <w:bodyDiv w:val="1"/>
      <w:marLeft w:val="0"/>
      <w:marRight w:val="0"/>
      <w:marTop w:val="0"/>
      <w:marBottom w:val="0"/>
      <w:divBdr>
        <w:top w:val="none" w:sz="0" w:space="0" w:color="auto"/>
        <w:left w:val="none" w:sz="0" w:space="0" w:color="auto"/>
        <w:bottom w:val="none" w:sz="0" w:space="0" w:color="auto"/>
        <w:right w:val="none" w:sz="0" w:space="0" w:color="auto"/>
      </w:divBdr>
    </w:div>
    <w:div w:id="1231307155">
      <w:bodyDiv w:val="1"/>
      <w:marLeft w:val="0"/>
      <w:marRight w:val="0"/>
      <w:marTop w:val="0"/>
      <w:marBottom w:val="0"/>
      <w:divBdr>
        <w:top w:val="none" w:sz="0" w:space="0" w:color="auto"/>
        <w:left w:val="none" w:sz="0" w:space="0" w:color="auto"/>
        <w:bottom w:val="none" w:sz="0" w:space="0" w:color="auto"/>
        <w:right w:val="none" w:sz="0" w:space="0" w:color="auto"/>
      </w:divBdr>
    </w:div>
    <w:div w:id="17853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D55F731BB126AF62557AE1994252E7DEFBEC73C48B61EB828928251gFqD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AD55F731BB126AF62557AE1994252E7DEFBEC73C48B61EB828928251gFqDR" TargetMode="Externa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BDA1F-5247-408E-8E46-3A3B02AB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4503</Words>
  <Characters>25670</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30113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2016-08-29T13:41:00Z</dcterms:created>
  <dcterms:modified xsi:type="dcterms:W3CDTF">2016-08-29T15:21:00Z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gFAAsdpvfP9KDXINgCCHs6quXAyCLKNbRTvINFFR//cOIZVERlj+cO5bX9XrAqu/jvc46bgoNEemkGeG
4Q+p0PWN6L5TDn38qPkD8iD3yAXYU5BfAbqKl1uWAX2GhstmbNnmK7Q21P0870qcomPG3GFNJMgQ
BGC2gTofP8eQmdwQg/gB1h0DC/u8PWPrUauAQ8v82gVTJyda6rhGMF9OJmYgkXHmWj64dfnpmON7
0K7i3XH27VVa7yOYU</vt:lpwstr>
  </property>
  <property fmtid="{D5CDD505-2E9C-101B-9397-08002B2CF9AE}" pid="3" name="MAIL_MSG_ID2">
    <vt:lpwstr>nkn7faf8ZCENujd4TN45AGVCZJDgzrLoAt63rS+AbMFc/Jj11cmAVJMjFjd
m7CMJnWHVrtllk2kUbp0fUehiTX4MG8UssatcQ==</vt:lpwstr>
  </property>
  <property fmtid="{D5CDD505-2E9C-101B-9397-08002B2CF9AE}" pid="4" name="RESPONSE_SENDER_NAME">
    <vt:lpwstr>sAAAXRTqSjcrLAramWlZNEybNXgtCAX1kbPsfVAVw34ZJcA=</vt:lpwstr>
  </property>
  <property fmtid="{D5CDD505-2E9C-101B-9397-08002B2CF9AE}" pid="5" name="EMAIL_OWNER_ADDRESS">
    <vt:lpwstr>ABAAMV6B7YzPbaIkhWp9hK8aBpmubVBw3SmpHrJuJPYtL9BO4FsKPoq9pSHKEDuZi7WL</vt:lpwstr>
  </property>
</Properties>
</file>