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E9" w:rsidRDefault="00E3536F" w:rsidP="00ED27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DD68620" wp14:editId="69E44A9F">
            <wp:simplePos x="0" y="0"/>
            <wp:positionH relativeFrom="column">
              <wp:posOffset>882015</wp:posOffset>
            </wp:positionH>
            <wp:positionV relativeFrom="paragraph">
              <wp:posOffset>187325</wp:posOffset>
            </wp:positionV>
            <wp:extent cx="1245235" cy="54483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k_top_msk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25F07FC" wp14:editId="22C24336">
            <wp:simplePos x="0" y="0"/>
            <wp:positionH relativeFrom="column">
              <wp:posOffset>3310255</wp:posOffset>
            </wp:positionH>
            <wp:positionV relativeFrom="paragraph">
              <wp:posOffset>187325</wp:posOffset>
            </wp:positionV>
            <wp:extent cx="1212850" cy="534670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k_top_map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994157" wp14:editId="3F6C6E76">
            <wp:simplePos x="0" y="0"/>
            <wp:positionH relativeFrom="column">
              <wp:posOffset>2294255</wp:posOffset>
            </wp:positionH>
            <wp:positionV relativeFrom="paragraph">
              <wp:posOffset>158780</wp:posOffset>
            </wp:positionV>
            <wp:extent cx="817245" cy="532130"/>
            <wp:effectExtent l="0" t="0" r="190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ССТРОЙ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4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5D9C59C" wp14:editId="7E7EB567">
            <wp:simplePos x="0" y="0"/>
            <wp:positionH relativeFrom="column">
              <wp:posOffset>-428625</wp:posOffset>
            </wp:positionH>
            <wp:positionV relativeFrom="paragraph">
              <wp:posOffset>177800</wp:posOffset>
            </wp:positionV>
            <wp:extent cx="1214755" cy="509905"/>
            <wp:effectExtent l="0" t="0" r="4445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stroy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8E9" w:rsidRDefault="00E3536F" w:rsidP="00ED27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8FB688F" wp14:editId="0FE72598">
            <wp:simplePos x="0" y="0"/>
            <wp:positionH relativeFrom="column">
              <wp:posOffset>4523105</wp:posOffset>
            </wp:positionH>
            <wp:positionV relativeFrom="paragraph">
              <wp:posOffset>29845</wp:posOffset>
            </wp:positionV>
            <wp:extent cx="1575435" cy="53594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8E9" w:rsidRDefault="006228E9" w:rsidP="00ED27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0460" w:rsidRDefault="00610460" w:rsidP="00E052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528A" w:rsidRPr="000A0ECF" w:rsidRDefault="00E0528A" w:rsidP="00E052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0ECF" w:rsidRPr="000A0ECF" w:rsidRDefault="000A0ECF" w:rsidP="0000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ECF">
        <w:rPr>
          <w:rFonts w:ascii="Times New Roman" w:hAnsi="Times New Roman" w:cs="Times New Roman"/>
          <w:sz w:val="28"/>
          <w:szCs w:val="28"/>
        </w:rPr>
        <w:t>В</w:t>
      </w:r>
      <w:r w:rsidR="00E55408">
        <w:rPr>
          <w:rFonts w:ascii="Times New Roman" w:hAnsi="Times New Roman" w:cs="Times New Roman"/>
          <w:sz w:val="28"/>
          <w:szCs w:val="28"/>
        </w:rPr>
        <w:t>СЕРОССИЙСКАЯ КОНФЕРЕНЦИЯ</w:t>
      </w:r>
    </w:p>
    <w:p w:rsidR="000A0ECF" w:rsidRPr="006228E9" w:rsidRDefault="000A0ECF" w:rsidP="00007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E9">
        <w:rPr>
          <w:rFonts w:ascii="Times New Roman" w:hAnsi="Times New Roman" w:cs="Times New Roman"/>
          <w:b/>
          <w:sz w:val="28"/>
          <w:szCs w:val="28"/>
        </w:rPr>
        <w:t>«Стратегия развития строительной отрасли в Российской Федерации»</w:t>
      </w:r>
    </w:p>
    <w:p w:rsidR="00B7514A" w:rsidRDefault="00B7514A" w:rsidP="00E5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8C">
        <w:rPr>
          <w:rFonts w:ascii="Times New Roman" w:hAnsi="Times New Roman" w:cs="Times New Roman"/>
          <w:sz w:val="24"/>
          <w:szCs w:val="24"/>
        </w:rPr>
        <w:t>15 апреля 2019</w:t>
      </w:r>
      <w:r w:rsidR="00CD1CE3" w:rsidRPr="001B1F8C">
        <w:rPr>
          <w:rFonts w:ascii="Times New Roman" w:hAnsi="Times New Roman" w:cs="Times New Roman"/>
          <w:sz w:val="24"/>
          <w:szCs w:val="24"/>
        </w:rPr>
        <w:t xml:space="preserve"> </w:t>
      </w:r>
      <w:r w:rsidRPr="001B1F8C">
        <w:rPr>
          <w:rFonts w:ascii="Times New Roman" w:hAnsi="Times New Roman" w:cs="Times New Roman"/>
          <w:sz w:val="24"/>
          <w:szCs w:val="24"/>
        </w:rPr>
        <w:t>г.</w:t>
      </w:r>
      <w:r w:rsidR="00E55408">
        <w:rPr>
          <w:rFonts w:ascii="Times New Roman" w:hAnsi="Times New Roman" w:cs="Times New Roman"/>
          <w:sz w:val="24"/>
          <w:szCs w:val="24"/>
        </w:rPr>
        <w:t xml:space="preserve"> </w:t>
      </w:r>
      <w:r w:rsidRPr="001B1F8C">
        <w:rPr>
          <w:rFonts w:ascii="Times New Roman" w:hAnsi="Times New Roman" w:cs="Times New Roman"/>
          <w:sz w:val="24"/>
          <w:szCs w:val="24"/>
        </w:rPr>
        <w:t>г.</w:t>
      </w:r>
      <w:r w:rsidR="00CD1CE3" w:rsidRPr="001B1F8C">
        <w:rPr>
          <w:rFonts w:ascii="Times New Roman" w:hAnsi="Times New Roman" w:cs="Times New Roman"/>
          <w:sz w:val="24"/>
          <w:szCs w:val="24"/>
        </w:rPr>
        <w:t xml:space="preserve"> </w:t>
      </w:r>
      <w:r w:rsidRPr="001B1F8C">
        <w:rPr>
          <w:rFonts w:ascii="Times New Roman" w:hAnsi="Times New Roman" w:cs="Times New Roman"/>
          <w:sz w:val="24"/>
          <w:szCs w:val="24"/>
        </w:rPr>
        <w:t>Москва, Ильинка</w:t>
      </w:r>
      <w:r w:rsidR="00B70C94">
        <w:rPr>
          <w:rFonts w:ascii="Times New Roman" w:hAnsi="Times New Roman" w:cs="Times New Roman"/>
          <w:sz w:val="24"/>
          <w:szCs w:val="24"/>
        </w:rPr>
        <w:t>,</w:t>
      </w:r>
      <w:r w:rsidRPr="001B1F8C">
        <w:rPr>
          <w:rFonts w:ascii="Times New Roman" w:hAnsi="Times New Roman" w:cs="Times New Roman"/>
          <w:sz w:val="24"/>
          <w:szCs w:val="24"/>
        </w:rPr>
        <w:t xml:space="preserve"> 6, </w:t>
      </w:r>
      <w:r w:rsidR="00E55408">
        <w:rPr>
          <w:rFonts w:ascii="Times New Roman" w:hAnsi="Times New Roman" w:cs="Times New Roman"/>
          <w:sz w:val="24"/>
          <w:szCs w:val="24"/>
        </w:rPr>
        <w:t>Конгресс-центр ТПП РФ</w:t>
      </w:r>
    </w:p>
    <w:p w:rsidR="00E55408" w:rsidRDefault="00E55408" w:rsidP="00E5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FC2" w:rsidRDefault="00E55408" w:rsidP="00E5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408">
        <w:rPr>
          <w:rFonts w:ascii="Times New Roman" w:hAnsi="Times New Roman" w:cs="Times New Roman"/>
          <w:sz w:val="24"/>
          <w:szCs w:val="24"/>
        </w:rPr>
        <w:t>При поддержке</w:t>
      </w:r>
      <w:r w:rsidR="00AC6FC2">
        <w:rPr>
          <w:rFonts w:ascii="Times New Roman" w:hAnsi="Times New Roman" w:cs="Times New Roman"/>
          <w:sz w:val="24"/>
          <w:szCs w:val="24"/>
        </w:rPr>
        <w:t>:</w:t>
      </w:r>
      <w:r w:rsidRPr="00E5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C2" w:rsidRDefault="00E55408" w:rsidP="00AC6FC2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77034">
        <w:rPr>
          <w:rFonts w:ascii="Times New Roman" w:hAnsi="Times New Roman" w:cs="Times New Roman"/>
          <w:iCs/>
          <w:sz w:val="24"/>
          <w:szCs w:val="24"/>
        </w:rPr>
        <w:t>Минист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477034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ств</w:t>
      </w:r>
      <w:r w:rsidRPr="00477034">
        <w:rPr>
          <w:rFonts w:ascii="Times New Roman" w:hAnsi="Times New Roman" w:cs="Times New Roman"/>
          <w:iCs/>
          <w:sz w:val="24"/>
          <w:szCs w:val="24"/>
        </w:rPr>
        <w:t>а строительства и жилищно-коммунального хозяйства Российской Федерации</w:t>
      </w:r>
      <w:r w:rsidR="00AC6FC2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E55408" w:rsidRDefault="00AC6FC2" w:rsidP="00E5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Аналитического центра при Правительстве РФ</w:t>
      </w:r>
    </w:p>
    <w:p w:rsidR="006C2C2D" w:rsidRDefault="006C2C2D" w:rsidP="006C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5408" w:rsidRPr="006C2C2D" w:rsidRDefault="000A0ECF" w:rsidP="006C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C2D">
        <w:rPr>
          <w:rFonts w:ascii="Times New Roman" w:hAnsi="Times New Roman" w:cs="Times New Roman"/>
          <w:sz w:val="24"/>
          <w:szCs w:val="24"/>
        </w:rPr>
        <w:t>Организатор</w:t>
      </w:r>
      <w:r w:rsidR="00B7514A" w:rsidRPr="006C2C2D">
        <w:rPr>
          <w:rFonts w:ascii="Times New Roman" w:hAnsi="Times New Roman" w:cs="Times New Roman"/>
          <w:sz w:val="24"/>
          <w:szCs w:val="24"/>
        </w:rPr>
        <w:t>ы</w:t>
      </w:r>
      <w:r w:rsidRPr="006C2C2D">
        <w:rPr>
          <w:rFonts w:ascii="Times New Roman" w:hAnsi="Times New Roman" w:cs="Times New Roman"/>
          <w:sz w:val="24"/>
          <w:szCs w:val="24"/>
        </w:rPr>
        <w:t>:</w:t>
      </w:r>
    </w:p>
    <w:p w:rsidR="00E55408" w:rsidRDefault="00B7514A" w:rsidP="006C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8C">
        <w:rPr>
          <w:rFonts w:ascii="Times New Roman" w:hAnsi="Times New Roman" w:cs="Times New Roman"/>
          <w:sz w:val="24"/>
          <w:szCs w:val="24"/>
        </w:rPr>
        <w:t>Саморегулируемая  организация Ассоциация строительных компаний «Межрегиональный строительный комплекс» (СРО АСК «МСК»),</w:t>
      </w:r>
    </w:p>
    <w:p w:rsidR="000A0ECF" w:rsidRDefault="00B7514A" w:rsidP="006C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8C">
        <w:rPr>
          <w:rFonts w:ascii="Times New Roman" w:hAnsi="Times New Roman" w:cs="Times New Roman"/>
          <w:sz w:val="24"/>
          <w:szCs w:val="24"/>
        </w:rPr>
        <w:t>Саморегулируемая  организация Ассоциация  проектных компаний «Межрегиональная ассоциация проектировщиков» (С</w:t>
      </w:r>
      <w:r w:rsidR="000A0ECF" w:rsidRPr="001B1F8C">
        <w:rPr>
          <w:rFonts w:ascii="Times New Roman" w:hAnsi="Times New Roman" w:cs="Times New Roman"/>
          <w:sz w:val="24"/>
          <w:szCs w:val="24"/>
        </w:rPr>
        <w:t>РО АПК «МАП»</w:t>
      </w:r>
      <w:r w:rsidRPr="001B1F8C">
        <w:rPr>
          <w:rFonts w:ascii="Times New Roman" w:hAnsi="Times New Roman" w:cs="Times New Roman"/>
          <w:sz w:val="24"/>
          <w:szCs w:val="24"/>
        </w:rPr>
        <w:t>)</w:t>
      </w:r>
    </w:p>
    <w:p w:rsidR="000A0ECF" w:rsidRDefault="006C2C2D" w:rsidP="006C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0A0ECF" w:rsidRPr="006C2C2D">
        <w:rPr>
          <w:rFonts w:ascii="Times New Roman" w:hAnsi="Times New Roman" w:cs="Times New Roman"/>
          <w:sz w:val="24"/>
          <w:szCs w:val="24"/>
        </w:rPr>
        <w:t>организатор:</w:t>
      </w:r>
      <w:r w:rsidR="000A0ECF" w:rsidRPr="001B1F8C">
        <w:rPr>
          <w:rFonts w:ascii="Times New Roman" w:hAnsi="Times New Roman" w:cs="Times New Roman"/>
          <w:sz w:val="24"/>
          <w:szCs w:val="24"/>
        </w:rPr>
        <w:t xml:space="preserve"> Ассоциация «Национальное объединение строителей»</w:t>
      </w:r>
      <w:r w:rsidR="00B7514A" w:rsidRPr="001B1F8C">
        <w:rPr>
          <w:rFonts w:ascii="Times New Roman" w:hAnsi="Times New Roman" w:cs="Times New Roman"/>
          <w:sz w:val="24"/>
          <w:szCs w:val="24"/>
        </w:rPr>
        <w:t>.</w:t>
      </w:r>
    </w:p>
    <w:p w:rsidR="00007216" w:rsidRDefault="00007216" w:rsidP="00E05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ECF" w:rsidRPr="00C43333" w:rsidRDefault="000A0ECF" w:rsidP="0000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6A8">
        <w:rPr>
          <w:rFonts w:ascii="Times New Roman" w:hAnsi="Times New Roman" w:cs="Times New Roman"/>
          <w:sz w:val="24"/>
          <w:szCs w:val="24"/>
        </w:rPr>
        <w:t>П</w:t>
      </w:r>
      <w:r w:rsidR="00CD76FB">
        <w:rPr>
          <w:rFonts w:ascii="Times New Roman" w:hAnsi="Times New Roman" w:cs="Times New Roman"/>
          <w:sz w:val="24"/>
          <w:szCs w:val="24"/>
        </w:rPr>
        <w:t>РОГРАММА</w:t>
      </w:r>
      <w:r w:rsidR="00C43333" w:rsidRPr="00CC76A8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187"/>
      </w:tblGrid>
      <w:tr w:rsidR="003A74C4" w:rsidRPr="003A74C4" w:rsidTr="00CD76FB">
        <w:trPr>
          <w:trHeight w:val="344"/>
        </w:trPr>
        <w:tc>
          <w:tcPr>
            <w:tcW w:w="1242" w:type="dxa"/>
            <w:hideMark/>
          </w:tcPr>
          <w:p w:rsidR="003A74C4" w:rsidRPr="005823E8" w:rsidRDefault="003A74C4" w:rsidP="00CD76FB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  <w:r w:rsidR="00CD76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8187" w:type="dxa"/>
            <w:hideMark/>
          </w:tcPr>
          <w:p w:rsidR="000F32EC" w:rsidRPr="00E0528A" w:rsidRDefault="003A74C4" w:rsidP="00E0528A">
            <w:pPr>
              <w:pStyle w:val="a3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E0528A">
              <w:rPr>
                <w:rFonts w:ascii="Times New Roman" w:hAnsi="Times New Roman" w:cs="Times New Roman"/>
                <w:sz w:val="24"/>
                <w:szCs w:val="24"/>
              </w:rPr>
              <w:t>ация, приветственный кофе-брейк.</w:t>
            </w:r>
          </w:p>
        </w:tc>
      </w:tr>
      <w:tr w:rsidR="00CC76A8" w:rsidRPr="003A74C4" w:rsidTr="00CD76FB">
        <w:trPr>
          <w:trHeight w:val="553"/>
        </w:trPr>
        <w:tc>
          <w:tcPr>
            <w:tcW w:w="1242" w:type="dxa"/>
            <w:vMerge w:val="restart"/>
          </w:tcPr>
          <w:p w:rsidR="00CC76A8" w:rsidRDefault="00CC76A8" w:rsidP="00CC76A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CC76A8" w:rsidRPr="005823E8" w:rsidRDefault="00CC76A8" w:rsidP="00CC76A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  <w:p w:rsidR="00CC76A8" w:rsidRPr="005823E8" w:rsidRDefault="00CC76A8" w:rsidP="00CC76A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Конгресс-центр</w:t>
            </w:r>
          </w:p>
          <w:p w:rsidR="00CC76A8" w:rsidRPr="005823E8" w:rsidRDefault="00CC76A8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A8" w:rsidRPr="005823E8" w:rsidRDefault="00CC76A8" w:rsidP="00CC76A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CC76A8" w:rsidRDefault="00CC76A8" w:rsidP="00CC76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Пленарное </w:t>
            </w:r>
            <w:r w:rsidRPr="003A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тему</w:t>
            </w:r>
            <w:r w:rsidRPr="003A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3A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«Стратегия развития строительной отрасли в Российской Федерации»</w:t>
            </w:r>
          </w:p>
          <w:p w:rsidR="00CC76A8" w:rsidRPr="003A74C4" w:rsidRDefault="00CC76A8" w:rsidP="00E0528A">
            <w:pPr>
              <w:pStyle w:val="a3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A8" w:rsidRPr="003A74C4" w:rsidTr="00CD76FB">
        <w:trPr>
          <w:trHeight w:val="720"/>
        </w:trPr>
        <w:tc>
          <w:tcPr>
            <w:tcW w:w="1242" w:type="dxa"/>
            <w:vMerge/>
            <w:hideMark/>
          </w:tcPr>
          <w:p w:rsidR="00CC76A8" w:rsidRPr="005823E8" w:rsidRDefault="00CC76A8" w:rsidP="00CC76A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  <w:hideMark/>
          </w:tcPr>
          <w:p w:rsidR="00CC76A8" w:rsidRDefault="00CC76A8" w:rsidP="005823E8">
            <w:pPr>
              <w:pStyle w:val="a3"/>
              <w:ind w:left="0" w:firstLine="436"/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Разработка и утверждение Стратегии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входит в план мероприятий («дорожную карту») по развитию конкуренции в отраслях экономики страны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(утв</w:t>
            </w:r>
            <w:r w:rsidRPr="005823E8">
              <w:rPr>
                <w:rFonts w:ascii="Arial" w:hAnsi="Arial" w:cs="Arial"/>
                <w:color w:val="231F20"/>
                <w:spacing w:val="3"/>
                <w:sz w:val="24"/>
                <w:szCs w:val="24"/>
              </w:rPr>
              <w:t>.</w:t>
            </w: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распоряжени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ем</w:t>
            </w: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РФ</w:t>
            </w: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от 16 августа 2018 г. № 1697-р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231F20"/>
                <w:spacing w:val="3"/>
                <w:sz w:val="24"/>
                <w:szCs w:val="24"/>
              </w:rPr>
              <w:t xml:space="preserve"> </w:t>
            </w: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Стратегия должна охватить сферы жилищного, промышленного и инфраструктурного строительства, рынок строительных материалов и строительной техники, предусмотреть внедрение инноваций. </w:t>
            </w:r>
          </w:p>
          <w:p w:rsidR="00CC76A8" w:rsidRDefault="00CC76A8" w:rsidP="00C43333">
            <w:pPr>
              <w:pStyle w:val="a3"/>
              <w:ind w:left="11" w:firstLine="425"/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В ходе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пленарного заседания планируется обсудить </w:t>
            </w: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текущее состояние строительной отрасли, определить приоритеты, цели и задачи по направлениям развития, влияющие на достижение целевых показателей</w:t>
            </w:r>
            <w:r w:rsidR="00CD76F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, при обсуждении н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еобходимо </w:t>
            </w: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учесть </w:t>
            </w: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долгосрочные макроэкономические прогнозы развития страны, а также стратегические документы по развитию других отраслей, взаимосвязанных со строительной.</w:t>
            </w:r>
          </w:p>
          <w:p w:rsidR="00CC76A8" w:rsidRDefault="00CC76A8" w:rsidP="00C43333">
            <w:pPr>
              <w:pStyle w:val="a3"/>
              <w:ind w:left="11" w:firstLine="425"/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 этой связи к участию в работе пленарного заседания приглашены</w:t>
            </w:r>
          </w:p>
          <w:p w:rsidR="00CC76A8" w:rsidRDefault="00CC76A8" w:rsidP="00C4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представители государственных органов:</w:t>
            </w:r>
            <w:r w:rsidRPr="001B1F8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 РФ, Минфина России, Минтранса России, Минпромторга России, Минэнерго России, Счетной палаты РФ,  Федеральной антимонопольной службы, Главгосэкспертизы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Москвы, Москомэкспертизы, </w:t>
            </w:r>
            <w:r w:rsidRPr="001B1F8C">
              <w:rPr>
                <w:rFonts w:ascii="Times New Roman" w:hAnsi="Times New Roman" w:cs="Times New Roman"/>
                <w:sz w:val="24"/>
                <w:szCs w:val="24"/>
              </w:rPr>
              <w:t>профильных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  Субъектов Российской Федерации;</w:t>
            </w:r>
            <w:r w:rsidRPr="001B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6A8" w:rsidRDefault="00CC76A8" w:rsidP="00C4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представители общественных и профессиональных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6A8" w:rsidRPr="005823E8" w:rsidRDefault="00CC76A8" w:rsidP="00AC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C">
              <w:rPr>
                <w:rFonts w:ascii="Times New Roman" w:hAnsi="Times New Roman" w:cs="Times New Roman"/>
                <w:sz w:val="24"/>
                <w:szCs w:val="24"/>
              </w:rPr>
              <w:t>Торгово-промышленной палаты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F8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объединения проектировщиков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изыскателей</w:t>
            </w:r>
            <w:r w:rsidRPr="001B1F8C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Российского Союза промышленников и предпринимателей,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F8C">
              <w:rPr>
                <w:rFonts w:ascii="Times New Roman" w:hAnsi="Times New Roman" w:cs="Times New Roman"/>
                <w:sz w:val="24"/>
                <w:szCs w:val="24"/>
              </w:rPr>
              <w:t xml:space="preserve">оюза строителей, Московской Конфедерации промышленников и предпринимателей (работодателей),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5823E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экспертного и научного сообществ,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представители бизнеса и иные заинтересованные лица.</w:t>
            </w:r>
          </w:p>
        </w:tc>
      </w:tr>
      <w:tr w:rsidR="003A74C4" w:rsidRPr="003A74C4" w:rsidTr="00CD76FB">
        <w:trPr>
          <w:trHeight w:val="236"/>
        </w:trPr>
        <w:tc>
          <w:tcPr>
            <w:tcW w:w="1242" w:type="dxa"/>
            <w:hideMark/>
          </w:tcPr>
          <w:p w:rsidR="003A74C4" w:rsidRPr="005823E8" w:rsidRDefault="003A74C4" w:rsidP="00CD76FB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  <w:r w:rsidR="00CD76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8187" w:type="dxa"/>
            <w:hideMark/>
          </w:tcPr>
          <w:p w:rsidR="000F32EC" w:rsidRPr="003A74C4" w:rsidRDefault="003A74C4" w:rsidP="003A7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CD76FB" w:rsidRPr="003A74C4" w:rsidTr="00CD76FB">
        <w:trPr>
          <w:trHeight w:val="236"/>
        </w:trPr>
        <w:tc>
          <w:tcPr>
            <w:tcW w:w="1242" w:type="dxa"/>
          </w:tcPr>
          <w:p w:rsidR="00CD76FB" w:rsidRPr="00CC76A8" w:rsidRDefault="00CD76FB" w:rsidP="00CD76FB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6.00</w:t>
            </w:r>
          </w:p>
          <w:p w:rsidR="00CD76FB" w:rsidRPr="005823E8" w:rsidRDefault="00CD76FB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CD76FB" w:rsidRPr="00CC76A8" w:rsidRDefault="00CD76FB" w:rsidP="00CD76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Параллельная работа тематических секций</w:t>
            </w:r>
            <w:r w:rsidR="00B70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FB" w:rsidRPr="003A74C4" w:rsidRDefault="00CD76FB" w:rsidP="003A74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C4" w:rsidRPr="003A74C4" w:rsidTr="00CD76FB">
        <w:trPr>
          <w:trHeight w:val="288"/>
        </w:trPr>
        <w:tc>
          <w:tcPr>
            <w:tcW w:w="1242" w:type="dxa"/>
            <w:hideMark/>
          </w:tcPr>
          <w:p w:rsidR="00CD76FB" w:rsidRDefault="00E0528A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13:30</w:t>
            </w:r>
          </w:p>
          <w:p w:rsidR="003A74C4" w:rsidRPr="00CC76A8" w:rsidRDefault="00E0528A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E0528A" w:rsidRPr="003A74C4" w:rsidRDefault="00E0528A" w:rsidP="00CD76FB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Конгресс-центр</w:t>
            </w:r>
          </w:p>
        </w:tc>
        <w:tc>
          <w:tcPr>
            <w:tcW w:w="8187" w:type="dxa"/>
            <w:hideMark/>
          </w:tcPr>
          <w:p w:rsidR="007026FD" w:rsidRPr="00CC76A8" w:rsidRDefault="003A74C4" w:rsidP="00CC76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Секция  1:</w:t>
            </w:r>
            <w:r w:rsidRP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228E9" w:rsidRP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BIM-технологий в России».</w:t>
            </w:r>
          </w:p>
          <w:p w:rsidR="001B1F8C" w:rsidRPr="00CC76A8" w:rsidRDefault="006228E9" w:rsidP="00B7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528A" w:rsidRPr="00CC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Волков Дмитрий Анатольевич</w:t>
            </w:r>
            <w:r w:rsidR="001B1F8C" w:rsidRPr="00CC76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</w:p>
          <w:p w:rsidR="003A74C4" w:rsidRPr="00CC76A8" w:rsidRDefault="001B1F8C" w:rsidP="00B7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6228E9" w:rsidRPr="00CC76A8">
              <w:rPr>
                <w:rFonts w:ascii="Times New Roman" w:hAnsi="Times New Roman" w:cs="Times New Roman"/>
                <w:iCs/>
                <w:sz w:val="24"/>
                <w:szCs w:val="24"/>
              </w:rPr>
              <w:t>аместитель Министра строительства и жилищно-коммунального хозяйства Российской Федерации.</w:t>
            </w:r>
          </w:p>
        </w:tc>
      </w:tr>
      <w:tr w:rsidR="003A74C4" w:rsidRPr="003A74C4" w:rsidTr="00CD76FB">
        <w:trPr>
          <w:trHeight w:val="990"/>
        </w:trPr>
        <w:tc>
          <w:tcPr>
            <w:tcW w:w="1242" w:type="dxa"/>
            <w:hideMark/>
          </w:tcPr>
          <w:p w:rsidR="003A74C4" w:rsidRPr="003A74C4" w:rsidRDefault="003A74C4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hideMark/>
          </w:tcPr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Темы к обсуждению</w:t>
            </w: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A74C4" w:rsidRPr="00CC76A8" w:rsidRDefault="007026FD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4C4" w:rsidRPr="00CC76A8">
              <w:rPr>
                <w:rFonts w:ascii="Times New Roman" w:hAnsi="Times New Roman" w:cs="Times New Roman"/>
                <w:sz w:val="24"/>
                <w:szCs w:val="24"/>
              </w:rPr>
              <w:t>Концепция внедрения системы управления жизненным циклом объектов капитального строительства с использованием технологии информационного моделирования в Российской Федерации.</w:t>
            </w:r>
          </w:p>
          <w:p w:rsidR="006228E9" w:rsidRPr="00CC76A8" w:rsidRDefault="007026FD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Басов Андрей Викторович</w:t>
            </w:r>
            <w:r w:rsidR="001B1F8C"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1B1F8C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иректор Федерального центра нормирования, стандартизации и технической оценки соответствия в строительстве.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Градостроительный кодекс Российской Федерации в части применения технологии информационного моделирования.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Принципы работы комиссии при Общественном совете Минстроя по вопросам реализации внедрения технологии информационного моделирования на всех этапах «жизненного цикла» объектов капитального строительства, ближайшие планы и перспективы.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Викторов Михаил Юрьевич</w:t>
            </w:r>
            <w:r w:rsidR="001B1F8C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редседатель Комиссии, Председатель Комитета по градостроительной политике, строительству и промышленности строительных материалов Московской конфедерации промышленников и предпринимателей (работодателей).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BIM-ориентированный классификатор строительной информации, корпоративные стандарты и т.д.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Волкодав Владимир Алексеевич</w:t>
            </w:r>
            <w:r w:rsidR="001B1F8C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енеральный директор ООО «НИЦ ЦПС».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Государственная и негосударственная экспертиза проектов с элементами BIM.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Леонов Валерий Владимирович</w:t>
            </w:r>
            <w:r w:rsidR="001B1F8C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редседатель Комитета города Москвы по ценовой политике в строительстве и госу</w:t>
            </w:r>
            <w:r w:rsidR="00CC76A8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дарственной экспертизе проектов (на согласовании).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Опыт применения BIM-технологий в России: практика эффективных решений на знаковых объектах отрасли.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Сидоров Арсентий Георгиевич</w:t>
            </w:r>
            <w:r w:rsidR="001B1F8C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енеральный директор ООО «НТЦ» «Эталон», руководитель открытой экспертной группы по внедрению BIM-технологии Общественного совета при  Минстрое России.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Стратегические вопросы межведомственного взаимодействия при создании объектов инфраструктуры железнодорожного транспорта с использованием BIM-технологий.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Степаненко Алексей Витальевич</w:t>
            </w:r>
            <w:r w:rsidR="001B1F8C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ице-президент Союза строителей железных дорог, участник проектного офиса по внедрению BIM-системы в ОАО «РЖД».</w:t>
            </w:r>
          </w:p>
          <w:p w:rsidR="00E0528A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Подготовка специалистов в сфере информационного моделирования в строительстве.</w:t>
            </w:r>
          </w:p>
          <w:p w:rsidR="007026FD" w:rsidRPr="00CC76A8" w:rsidRDefault="00E0528A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Использование отечественного программного обеспечения для BIM возможно!?</w:t>
            </w:r>
          </w:p>
        </w:tc>
      </w:tr>
      <w:tr w:rsidR="003A74C4" w:rsidRPr="003A74C4" w:rsidTr="00CD76FB">
        <w:trPr>
          <w:trHeight w:val="405"/>
        </w:trPr>
        <w:tc>
          <w:tcPr>
            <w:tcW w:w="1242" w:type="dxa"/>
            <w:hideMark/>
          </w:tcPr>
          <w:p w:rsidR="003A74C4" w:rsidRDefault="003A74C4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FB" w:rsidRDefault="00E0528A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  <w:p w:rsidR="00E0528A" w:rsidRPr="00CC76A8" w:rsidRDefault="00CD76FB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528A"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6:00</w:t>
            </w:r>
          </w:p>
          <w:p w:rsidR="00CD76FB" w:rsidRDefault="00E0528A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</w:t>
            </w:r>
            <w:r w:rsidR="004548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0528A" w:rsidRPr="003A74C4" w:rsidRDefault="00E0528A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тека</w:t>
            </w:r>
          </w:p>
        </w:tc>
        <w:tc>
          <w:tcPr>
            <w:tcW w:w="8187" w:type="dxa"/>
            <w:hideMark/>
          </w:tcPr>
          <w:p w:rsidR="007026FD" w:rsidRPr="00CC76A8" w:rsidRDefault="003A74C4" w:rsidP="00CC76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Секция 2:</w:t>
            </w:r>
            <w:r w:rsidRP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528A" w:rsidRP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26FD" w:rsidRP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«Ценообразование в строительстве»</w:t>
            </w:r>
          </w:p>
          <w:p w:rsidR="00BE7007" w:rsidRDefault="007026FD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Модераторы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007" w:rsidRPr="003A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Головин Сергей Викторович</w:t>
            </w:r>
            <w:r w:rsid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1B1F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7007" w:rsidRPr="003A74C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Комитета по ценообразованию и сметному нормированию в строительстве </w:t>
            </w:r>
            <w:r w:rsidR="00CC76A8">
              <w:rPr>
                <w:rFonts w:ascii="Times New Roman" w:hAnsi="Times New Roman" w:cs="Times New Roman"/>
                <w:sz w:val="24"/>
                <w:szCs w:val="24"/>
              </w:rPr>
              <w:t>РСС</w:t>
            </w:r>
          </w:p>
          <w:p w:rsidR="007026FD" w:rsidRDefault="007026FD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Малахов Павел Васильевич</w:t>
            </w:r>
            <w:r w:rsid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1B1F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7007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омитета НОСТРОЙ по развитию строительной отрасли и контрактной системы, член Научно-экспертного совета по ценообразованию и сметному нормированию в строительстве при Минстрое России, Генеральный директор СРО АСК «МСК»</w:t>
            </w:r>
            <w:r w:rsidR="00CC76A8">
              <w:rPr>
                <w:rFonts w:ascii="Times New Roman" w:hAnsi="Times New Roman" w:cs="Times New Roman"/>
                <w:sz w:val="24"/>
                <w:szCs w:val="24"/>
              </w:rPr>
              <w:t xml:space="preserve"> и СРО АПК «МАП».</w:t>
            </w:r>
          </w:p>
          <w:p w:rsidR="007026FD" w:rsidRPr="003A74C4" w:rsidRDefault="007026FD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A74C4" w:rsidRPr="003A74C4" w:rsidTr="00CD76FB">
        <w:trPr>
          <w:trHeight w:val="390"/>
        </w:trPr>
        <w:tc>
          <w:tcPr>
            <w:tcW w:w="1242" w:type="dxa"/>
            <w:hideMark/>
          </w:tcPr>
          <w:p w:rsidR="003A74C4" w:rsidRPr="003A74C4" w:rsidRDefault="003A74C4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hideMark/>
          </w:tcPr>
          <w:p w:rsidR="003A74C4" w:rsidRPr="00CC76A8" w:rsidRDefault="003A74C4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Темы к обсуждению</w:t>
            </w: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О ходе работ по совершенствованию системы ценообразования и сметного нормирования в строительстве.</w:t>
            </w:r>
          </w:p>
          <w:p w:rsidR="00BE7007" w:rsidRDefault="00CC4403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E7007" w:rsidRPr="003A74C4">
              <w:rPr>
                <w:rFonts w:ascii="Times New Roman" w:hAnsi="Times New Roman" w:cs="Times New Roman"/>
                <w:sz w:val="24"/>
                <w:szCs w:val="24"/>
              </w:rPr>
              <w:t>Особенности нормативно-правового регулирования в сфере ценообразования и сметного нормирования.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Тютьмина Ирина Викторовна</w:t>
            </w:r>
            <w:r w:rsidR="001B1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иректор департамента ценообразования градостроительного зонирования Минстроя России.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планирования, разработки и экспертизы сметных норм.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Савенков Андрей Николаевич</w:t>
            </w:r>
            <w:r w:rsidR="001B1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ачальник управления экспертизы сметных нормативов ФАУ «Главгосэкспертиза  России».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во ФГИС ЦС, порядок формирования и ведение классификатора строительных ресурсов.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Сарычев Антон  Андреевич</w:t>
            </w:r>
            <w:r w:rsidR="001B1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аместитель начальника управления методологии ценообразования и мониторинга цен строительных ресурсов ФАУ «Главгосэкспертиза России».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разработки, экспертизы и применения нормативов цены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Лямина Виктория Николаевна</w:t>
            </w:r>
            <w:r w:rsidR="001B1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аместитель начальника управления разработки сметных нормативов ФАУ «Главгосэкспертиза России».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Порядок разработки сметных нормативов на инженерные изыскания в строительстве.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Головин Сергей Викторович</w:t>
            </w:r>
            <w:r w:rsidR="001B1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редседатель Комитета по ценообразованию и сметному нормированию в строительстве РСС.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Порядок разработки сметных нормативов на работы по подготовке проектной документации.</w:t>
            </w:r>
          </w:p>
          <w:p w:rsidR="00BE7007" w:rsidRDefault="001B1F8C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Величко Юрий Николаеви</w:t>
            </w:r>
            <w:r w:rsidR="004548BC" w:rsidRPr="004548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</w:t>
            </w:r>
            <w:r w:rsidR="00BE7007"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енеральный директор ОАО «ЦЕНТРИНВЕСТпроект».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Оценка последствий проводимых изменений в системе ценообразования в строительной отрасли.</w:t>
            </w:r>
          </w:p>
          <w:p w:rsidR="001A3143" w:rsidRPr="00BE7007" w:rsidRDefault="001B1F8C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Дидковская Ольга Всеволодовна</w:t>
            </w:r>
            <w:r w:rsidRPr="001B1F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д</w:t>
            </w:r>
            <w:r w:rsidR="00BE7007"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.э.н., профессор, почетный строитель России, председатель подкомитета НОСТРОЙ по ценообразованию в строительстве, директор Самарского Центра по ценообразованию в строительстве, зав. кафедры стоимостного инжиниринга и технической экспертизы зданий и сооружений АСА СамГТУ.</w:t>
            </w:r>
          </w:p>
        </w:tc>
      </w:tr>
      <w:tr w:rsidR="003A74C4" w:rsidRPr="003A74C4" w:rsidTr="00CD76FB">
        <w:trPr>
          <w:trHeight w:val="360"/>
        </w:trPr>
        <w:tc>
          <w:tcPr>
            <w:tcW w:w="1242" w:type="dxa"/>
            <w:hideMark/>
          </w:tcPr>
          <w:p w:rsidR="003A74C4" w:rsidRDefault="003A74C4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FB" w:rsidRDefault="00BE7007" w:rsidP="00BE700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  <w:p w:rsidR="00BE7007" w:rsidRPr="00CC76A8" w:rsidRDefault="00BE7007" w:rsidP="00BE700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CD76FB" w:rsidRDefault="00BE7007" w:rsidP="00BE700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Малый</w:t>
            </w:r>
          </w:p>
          <w:p w:rsidR="00BE7007" w:rsidRPr="003A74C4" w:rsidRDefault="00BE7007" w:rsidP="00BE70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</w:t>
            </w:r>
          </w:p>
        </w:tc>
        <w:tc>
          <w:tcPr>
            <w:tcW w:w="8187" w:type="dxa"/>
            <w:hideMark/>
          </w:tcPr>
          <w:p w:rsidR="00477034" w:rsidRPr="00CD76FB" w:rsidRDefault="003A74C4" w:rsidP="00CD76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F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6FB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BE7007" w:rsidRP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7034" w:rsidRP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«Влияние государственных и корпоративных з</w:t>
            </w:r>
            <w:r w:rsid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акупок на строительную отрасль»</w:t>
            </w:r>
          </w:p>
          <w:p w:rsidR="00477034" w:rsidRPr="000F32EC" w:rsidRDefault="00477034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Модераторы</w:t>
            </w:r>
            <w:r w:rsidRPr="00CD76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F8C" w:rsidRP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Дадов Эдуард Султанович</w:t>
            </w:r>
            <w:r w:rsid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7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B1F8C" w:rsidRPr="00CD7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7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 Совета НОСТРОЙ, </w:t>
            </w:r>
            <w:r w:rsidR="001B1F8C" w:rsidRPr="00CD76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E7007" w:rsidRPr="00CD76FB">
              <w:rPr>
                <w:rFonts w:ascii="Times New Roman" w:hAnsi="Times New Roman" w:cs="Times New Roman"/>
                <w:sz w:val="24"/>
                <w:szCs w:val="24"/>
              </w:rPr>
              <w:t>редседатель К</w:t>
            </w:r>
            <w:r w:rsidRPr="00CD76FB">
              <w:rPr>
                <w:rFonts w:ascii="Times New Roman" w:hAnsi="Times New Roman" w:cs="Times New Roman"/>
                <w:sz w:val="24"/>
                <w:szCs w:val="24"/>
              </w:rPr>
              <w:t>омитета НОСТРОЙ по развитию строительной отрасли</w:t>
            </w:r>
            <w:r w:rsidRPr="000F32EC">
              <w:rPr>
                <w:rFonts w:ascii="Times New Roman" w:hAnsi="Times New Roman" w:cs="Times New Roman"/>
                <w:sz w:val="24"/>
                <w:szCs w:val="24"/>
              </w:rPr>
              <w:t xml:space="preserve"> и контрактной системы.</w:t>
            </w:r>
          </w:p>
          <w:p w:rsidR="00477034" w:rsidRPr="000F32EC" w:rsidRDefault="001A3143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2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Прядеин</w:t>
            </w:r>
            <w:r w:rsidR="001B1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Виктор Васильевич</w:t>
            </w:r>
            <w:r w:rsidR="00CD76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="001B1F8C" w:rsidRPr="001B1F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 w:rsidR="00477034" w:rsidRPr="001B1F8C">
              <w:rPr>
                <w:rFonts w:ascii="Times New Roman" w:hAnsi="Times New Roman" w:cs="Times New Roman"/>
                <w:iCs/>
                <w:sz w:val="24"/>
                <w:szCs w:val="24"/>
              </w:rPr>
              <w:t>сполнительный</w:t>
            </w:r>
            <w:r w:rsidR="00477034" w:rsidRPr="000F32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 Ассоциации «Национальное объединение строителей».</w:t>
            </w:r>
          </w:p>
          <w:p w:rsidR="00477034" w:rsidRPr="003A74C4" w:rsidRDefault="00477034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74C4" w:rsidRPr="003A74C4" w:rsidTr="00CD76FB">
        <w:trPr>
          <w:trHeight w:val="420"/>
        </w:trPr>
        <w:tc>
          <w:tcPr>
            <w:tcW w:w="1242" w:type="dxa"/>
            <w:hideMark/>
          </w:tcPr>
          <w:p w:rsidR="003A74C4" w:rsidRPr="003A74C4" w:rsidRDefault="003A74C4" w:rsidP="00E052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hideMark/>
          </w:tcPr>
          <w:p w:rsidR="003A74C4" w:rsidRPr="00CD76FB" w:rsidRDefault="003A74C4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6F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Темы к обсуждению</w:t>
            </w:r>
            <w:r w:rsidRPr="00CD76F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Текущее состояние и потенциал развития государственных и корпоративных закупок по строительству.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Представитель Министерства финансов Российской Федерации (в стадии согласования). 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Представитель Федеральной антимонопольной службы России (в стадии согласования).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Проблемные вопросы заключения и исполнения контрактов в сфере строительства.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Колпаков</w:t>
            </w:r>
            <w:bookmarkEnd w:id="0"/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A2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Денис</w:t>
            </w:r>
            <w:r w:rsidR="00CC44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Александрович</w:t>
            </w:r>
            <w:r w:rsidR="001B1F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д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иректор по развитию START CITY GROUP, член президиума Ассоциации СРО «Гильдия Пермских Строителей», представитель Ассоциации региональных операторов капитального ремонта многоквартирных домов (в стадии согласования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Роль саморегулируемых организаций в государственных и корпоративных закупках.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Мешалов Александр Валентинович</w:t>
            </w:r>
            <w:r w:rsidR="001B1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иректор департамента нормативного и методического обеспечения Ассоциации «Национальное объединение строителей».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информационного обеспечения государственных и корпоративных закупок.</w:t>
            </w:r>
          </w:p>
          <w:p w:rsidR="001A3143" w:rsidRDefault="001B1F8C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Карпов Валерий Александрови</w:t>
            </w:r>
            <w:r w:rsidR="004548BC" w:rsidRPr="004548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</w:t>
            </w:r>
            <w:r w:rsidRPr="004548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з</w:t>
            </w:r>
            <w:r w:rsidR="00BE7007"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аместитель Исполнительного директора Ассоциации «Национальное объединение строителей». Представители электронных торговых площадок (в стадии согласования).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и корпоративных закупок: тенденции направления развития.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Представители банков и иных финансовых организаций (в стадии согласования).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Тенденции и направления совершенствования нормативного регулирования закупок.</w:t>
            </w:r>
          </w:p>
          <w:p w:rsidR="00BE7007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Лезина Екатерина Викторовна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председатель Комитета Российского союза строителей по развитию конкуренции в строительной отрасли.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Представитель Национального объединения изыскателей и проектировщиков (в стадии согласования).</w:t>
            </w:r>
          </w:p>
          <w:p w:rsidR="00BE7007" w:rsidRPr="003A74C4" w:rsidRDefault="00BE7007" w:rsidP="00CC76A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31BA" w:rsidRDefault="000531BA" w:rsidP="003A74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216" w:rsidRPr="00CD76FB" w:rsidRDefault="00192F37" w:rsidP="00B751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76FB">
        <w:rPr>
          <w:rFonts w:ascii="Times New Roman" w:hAnsi="Times New Roman" w:cs="Times New Roman"/>
          <w:i/>
          <w:sz w:val="24"/>
          <w:szCs w:val="24"/>
        </w:rPr>
        <w:t>В программе возможны изменения и дополнения</w:t>
      </w:r>
      <w:r w:rsidR="0085291E" w:rsidRPr="00CD76FB">
        <w:rPr>
          <w:rFonts w:ascii="Times New Roman" w:hAnsi="Times New Roman" w:cs="Times New Roman"/>
          <w:i/>
          <w:sz w:val="24"/>
          <w:szCs w:val="24"/>
        </w:rPr>
        <w:t>.</w:t>
      </w:r>
    </w:p>
    <w:p w:rsidR="00C74763" w:rsidRDefault="00C74763" w:rsidP="00C747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Контактное лицо по участию в деловой программе</w:t>
      </w:r>
      <w:r w:rsidR="0085291E">
        <w:rPr>
          <w:rFonts w:ascii="Times New Roman" w:hAnsi="Times New Roman" w:cs="Times New Roman"/>
          <w:i/>
          <w:sz w:val="24"/>
          <w:szCs w:val="24"/>
        </w:rPr>
        <w:t>:</w:t>
      </w:r>
    </w:p>
    <w:p w:rsidR="00C74763" w:rsidRPr="00B7514A" w:rsidRDefault="00C74763" w:rsidP="00C74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514A">
        <w:rPr>
          <w:rFonts w:ascii="Times New Roman" w:hAnsi="Times New Roman" w:cs="Times New Roman"/>
          <w:b/>
          <w:i/>
          <w:sz w:val="24"/>
          <w:szCs w:val="24"/>
        </w:rPr>
        <w:t>Сапегина Ирина Сергеевна</w:t>
      </w:r>
    </w:p>
    <w:p w:rsidR="00C74763" w:rsidRPr="00CD76FB" w:rsidRDefault="0085291E" w:rsidP="00192F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76FB">
        <w:rPr>
          <w:rFonts w:ascii="Times New Roman" w:hAnsi="Times New Roman" w:cs="Times New Roman"/>
          <w:i/>
          <w:sz w:val="24"/>
          <w:szCs w:val="24"/>
        </w:rPr>
        <w:t>+7 (</w:t>
      </w:r>
      <w:r w:rsidR="00C74763" w:rsidRPr="00CD76FB">
        <w:rPr>
          <w:rFonts w:ascii="Times New Roman" w:hAnsi="Times New Roman" w:cs="Times New Roman"/>
          <w:i/>
          <w:sz w:val="24"/>
          <w:szCs w:val="24"/>
        </w:rPr>
        <w:t>926</w:t>
      </w:r>
      <w:r w:rsidRPr="00CD76F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74763" w:rsidRPr="00CD76FB">
        <w:rPr>
          <w:rFonts w:ascii="Times New Roman" w:hAnsi="Times New Roman" w:cs="Times New Roman"/>
          <w:i/>
          <w:sz w:val="24"/>
          <w:szCs w:val="24"/>
        </w:rPr>
        <w:t>932</w:t>
      </w:r>
      <w:r w:rsidRPr="00CD76FB">
        <w:rPr>
          <w:rFonts w:ascii="Times New Roman" w:hAnsi="Times New Roman" w:cs="Times New Roman"/>
          <w:i/>
          <w:sz w:val="24"/>
          <w:szCs w:val="24"/>
        </w:rPr>
        <w:t>-</w:t>
      </w:r>
      <w:r w:rsidR="00C74763" w:rsidRPr="00CD76FB">
        <w:rPr>
          <w:rFonts w:ascii="Times New Roman" w:hAnsi="Times New Roman" w:cs="Times New Roman"/>
          <w:i/>
          <w:sz w:val="24"/>
          <w:szCs w:val="24"/>
        </w:rPr>
        <w:t>31</w:t>
      </w:r>
      <w:r w:rsidRPr="00CD76FB">
        <w:rPr>
          <w:rFonts w:ascii="Times New Roman" w:hAnsi="Times New Roman" w:cs="Times New Roman"/>
          <w:i/>
          <w:sz w:val="24"/>
          <w:szCs w:val="24"/>
        </w:rPr>
        <w:t>-</w:t>
      </w:r>
      <w:r w:rsidR="00C74763" w:rsidRPr="00CD76FB">
        <w:rPr>
          <w:rFonts w:ascii="Times New Roman" w:hAnsi="Times New Roman" w:cs="Times New Roman"/>
          <w:i/>
          <w:sz w:val="24"/>
          <w:szCs w:val="24"/>
        </w:rPr>
        <w:t>96</w:t>
      </w:r>
      <w:r w:rsidRPr="00CD7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763" w:rsidRPr="00CD76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D76F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D76FB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3" w:history="1">
        <w:r w:rsidR="00C74763" w:rsidRPr="0088314A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sapegina</w:t>
        </w:r>
        <w:r w:rsidR="00C74763" w:rsidRPr="00CD76FB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C74763" w:rsidRPr="0088314A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i</w:t>
        </w:r>
        <w:r w:rsidR="00C74763" w:rsidRPr="00CD76FB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="00C74763" w:rsidRPr="0088314A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="00C74763" w:rsidRPr="00CD76FB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C74763" w:rsidRPr="0088314A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C74763" w:rsidRPr="00CD76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1CE3" w:rsidRPr="00CD76FB" w:rsidRDefault="00CD1CE3" w:rsidP="00192F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76FB">
        <w:rPr>
          <w:rFonts w:ascii="Times New Roman" w:hAnsi="Times New Roman" w:cs="Times New Roman"/>
          <w:i/>
          <w:sz w:val="24"/>
          <w:szCs w:val="24"/>
        </w:rPr>
        <w:t>www.portal-sro.ru</w:t>
      </w:r>
    </w:p>
    <w:sectPr w:rsidR="00CD1CE3" w:rsidRPr="00CD76FB" w:rsidSect="006228E9">
      <w:footerReference w:type="default" r:id="rId14"/>
      <w:pgSz w:w="11906" w:h="16838"/>
      <w:pgMar w:top="27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C5" w:rsidRDefault="00450AC5" w:rsidP="00CD1CE3">
      <w:pPr>
        <w:spacing w:after="0" w:line="240" w:lineRule="auto"/>
      </w:pPr>
      <w:r>
        <w:separator/>
      </w:r>
    </w:p>
  </w:endnote>
  <w:endnote w:type="continuationSeparator" w:id="0">
    <w:p w:rsidR="00450AC5" w:rsidRDefault="00450AC5" w:rsidP="00CD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702208"/>
      <w:docPartObj>
        <w:docPartGallery w:val="Page Numbers (Bottom of Page)"/>
        <w:docPartUnique/>
      </w:docPartObj>
    </w:sdtPr>
    <w:sdtEndPr/>
    <w:sdtContent>
      <w:p w:rsidR="001A3143" w:rsidRDefault="001A31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F4">
          <w:rPr>
            <w:noProof/>
          </w:rPr>
          <w:t>4</w:t>
        </w:r>
        <w:r>
          <w:fldChar w:fldCharType="end"/>
        </w:r>
      </w:p>
    </w:sdtContent>
  </w:sdt>
  <w:p w:rsidR="001A3143" w:rsidRDefault="001A31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C5" w:rsidRDefault="00450AC5" w:rsidP="00CD1CE3">
      <w:pPr>
        <w:spacing w:after="0" w:line="240" w:lineRule="auto"/>
      </w:pPr>
      <w:r>
        <w:separator/>
      </w:r>
    </w:p>
  </w:footnote>
  <w:footnote w:type="continuationSeparator" w:id="0">
    <w:p w:rsidR="00450AC5" w:rsidRDefault="00450AC5" w:rsidP="00CD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9E8"/>
    <w:multiLevelType w:val="hybridMultilevel"/>
    <w:tmpl w:val="51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6AAA"/>
    <w:multiLevelType w:val="hybridMultilevel"/>
    <w:tmpl w:val="ECB46FF4"/>
    <w:lvl w:ilvl="0" w:tplc="82FC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6503"/>
    <w:multiLevelType w:val="hybridMultilevel"/>
    <w:tmpl w:val="6C2C6468"/>
    <w:lvl w:ilvl="0" w:tplc="1D127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D54477"/>
    <w:multiLevelType w:val="hybridMultilevel"/>
    <w:tmpl w:val="B6D488AC"/>
    <w:lvl w:ilvl="0" w:tplc="EF96E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C"/>
    <w:rsid w:val="00007216"/>
    <w:rsid w:val="00052963"/>
    <w:rsid w:val="000531BA"/>
    <w:rsid w:val="0006331C"/>
    <w:rsid w:val="00080EAD"/>
    <w:rsid w:val="000A0ECF"/>
    <w:rsid w:val="000E7F7D"/>
    <w:rsid w:val="000F32EC"/>
    <w:rsid w:val="00110406"/>
    <w:rsid w:val="00192F37"/>
    <w:rsid w:val="001A3143"/>
    <w:rsid w:val="001B1F8C"/>
    <w:rsid w:val="001D37C9"/>
    <w:rsid w:val="00261BE5"/>
    <w:rsid w:val="00273D39"/>
    <w:rsid w:val="00286917"/>
    <w:rsid w:val="003A74C4"/>
    <w:rsid w:val="003D3F4C"/>
    <w:rsid w:val="0044035F"/>
    <w:rsid w:val="00450AC5"/>
    <w:rsid w:val="004548BC"/>
    <w:rsid w:val="004722E6"/>
    <w:rsid w:val="00477034"/>
    <w:rsid w:val="004C6BA7"/>
    <w:rsid w:val="004D05F3"/>
    <w:rsid w:val="004D4B11"/>
    <w:rsid w:val="005545FC"/>
    <w:rsid w:val="005823E8"/>
    <w:rsid w:val="00587FFA"/>
    <w:rsid w:val="00592E83"/>
    <w:rsid w:val="005A3FC8"/>
    <w:rsid w:val="005F1C33"/>
    <w:rsid w:val="00610460"/>
    <w:rsid w:val="006228E9"/>
    <w:rsid w:val="006376A1"/>
    <w:rsid w:val="00660B5D"/>
    <w:rsid w:val="006C2C2D"/>
    <w:rsid w:val="006E1BA4"/>
    <w:rsid w:val="007026FD"/>
    <w:rsid w:val="007547F3"/>
    <w:rsid w:val="007F332B"/>
    <w:rsid w:val="0081187B"/>
    <w:rsid w:val="0085291E"/>
    <w:rsid w:val="008E528C"/>
    <w:rsid w:val="008F6BB5"/>
    <w:rsid w:val="0091118B"/>
    <w:rsid w:val="009248E2"/>
    <w:rsid w:val="0094074F"/>
    <w:rsid w:val="00991557"/>
    <w:rsid w:val="00A26883"/>
    <w:rsid w:val="00A47CA5"/>
    <w:rsid w:val="00AA23F4"/>
    <w:rsid w:val="00AA68ED"/>
    <w:rsid w:val="00AC6FC2"/>
    <w:rsid w:val="00B349DE"/>
    <w:rsid w:val="00B70C94"/>
    <w:rsid w:val="00B7514A"/>
    <w:rsid w:val="00BE0ADC"/>
    <w:rsid w:val="00BE7007"/>
    <w:rsid w:val="00C43333"/>
    <w:rsid w:val="00C662C9"/>
    <w:rsid w:val="00C74763"/>
    <w:rsid w:val="00C75BB3"/>
    <w:rsid w:val="00CC4403"/>
    <w:rsid w:val="00CC76A8"/>
    <w:rsid w:val="00CD1CE3"/>
    <w:rsid w:val="00CD76FB"/>
    <w:rsid w:val="00D2747F"/>
    <w:rsid w:val="00D27B12"/>
    <w:rsid w:val="00D66E0E"/>
    <w:rsid w:val="00D7036B"/>
    <w:rsid w:val="00DD3C69"/>
    <w:rsid w:val="00DF6461"/>
    <w:rsid w:val="00E0528A"/>
    <w:rsid w:val="00E34419"/>
    <w:rsid w:val="00E3526B"/>
    <w:rsid w:val="00E3536F"/>
    <w:rsid w:val="00E55408"/>
    <w:rsid w:val="00E83AE3"/>
    <w:rsid w:val="00EA3226"/>
    <w:rsid w:val="00EC674B"/>
    <w:rsid w:val="00ED278F"/>
    <w:rsid w:val="00ED40D4"/>
    <w:rsid w:val="00EE3C92"/>
    <w:rsid w:val="00F049FE"/>
    <w:rsid w:val="00F40805"/>
    <w:rsid w:val="00FA529C"/>
    <w:rsid w:val="00FB112C"/>
    <w:rsid w:val="00FB4A24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C06EA-A5EA-43CC-A59E-7840310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CF"/>
  </w:style>
  <w:style w:type="paragraph" w:styleId="2">
    <w:name w:val="heading 2"/>
    <w:basedOn w:val="a"/>
    <w:next w:val="a"/>
    <w:link w:val="20"/>
    <w:uiPriority w:val="9"/>
    <w:unhideWhenUsed/>
    <w:qFormat/>
    <w:rsid w:val="00EA3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C7476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1118B"/>
    <w:rPr>
      <w:b/>
      <w:bCs/>
    </w:rPr>
  </w:style>
  <w:style w:type="paragraph" w:styleId="a7">
    <w:name w:val="header"/>
    <w:basedOn w:val="a"/>
    <w:link w:val="a8"/>
    <w:uiPriority w:val="99"/>
    <w:unhideWhenUsed/>
    <w:rsid w:val="00CD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CE3"/>
  </w:style>
  <w:style w:type="paragraph" w:styleId="a9">
    <w:name w:val="footer"/>
    <w:basedOn w:val="a"/>
    <w:link w:val="aa"/>
    <w:uiPriority w:val="99"/>
    <w:unhideWhenUsed/>
    <w:rsid w:val="00CD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CE3"/>
  </w:style>
  <w:style w:type="paragraph" w:styleId="ab">
    <w:name w:val="Balloon Text"/>
    <w:basedOn w:val="a"/>
    <w:link w:val="ac"/>
    <w:uiPriority w:val="99"/>
    <w:semiHidden/>
    <w:unhideWhenUsed/>
    <w:rsid w:val="00CD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C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A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C433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C4333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pegina.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970F-E36C-4852-BF75-7DA52448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Лыкасова Анна Владимировна</cp:lastModifiedBy>
  <cp:revision>2</cp:revision>
  <cp:lastPrinted>2019-02-19T10:25:00Z</cp:lastPrinted>
  <dcterms:created xsi:type="dcterms:W3CDTF">2019-02-26T12:00:00Z</dcterms:created>
  <dcterms:modified xsi:type="dcterms:W3CDTF">2019-02-26T12:00:00Z</dcterms:modified>
</cp:coreProperties>
</file>