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13" w:rsidRPr="008400EB" w:rsidRDefault="00D90013" w:rsidP="006B06D0">
      <w:pPr>
        <w:tabs>
          <w:tab w:val="center" w:pos="5031"/>
          <w:tab w:val="left" w:pos="8400"/>
        </w:tabs>
        <w:spacing w:line="240" w:lineRule="auto"/>
        <w:ind w:left="-142"/>
        <w:rPr>
          <w:rFonts w:ascii="Times New Roman" w:hAnsi="Times New Roman" w:cs="Times New Roman"/>
          <w:b/>
          <w:sz w:val="24"/>
          <w:szCs w:val="24"/>
        </w:rPr>
      </w:pPr>
      <w:bookmarkStart w:id="0" w:name="_GoBack"/>
      <w:bookmarkEnd w:id="0"/>
      <w:r w:rsidRPr="006E627D">
        <w:rPr>
          <w:rFonts w:ascii="Times New Roman" w:hAnsi="Times New Roman" w:cs="Times New Roman"/>
          <w:sz w:val="32"/>
          <w:szCs w:val="24"/>
        </w:rPr>
        <w:tab/>
      </w:r>
      <w:r w:rsidR="000F0E3B" w:rsidRPr="008400EB">
        <w:rPr>
          <w:rFonts w:ascii="Times New Roman" w:hAnsi="Times New Roman" w:cs="Times New Roman"/>
          <w:b/>
          <w:sz w:val="32"/>
          <w:szCs w:val="24"/>
        </w:rPr>
        <w:t>Часто задаваемые вопросы</w:t>
      </w:r>
      <w:r w:rsidR="001E2132" w:rsidRPr="008400EB">
        <w:rPr>
          <w:rFonts w:ascii="Times New Roman" w:hAnsi="Times New Roman" w:cs="Times New Roman"/>
          <w:b/>
          <w:sz w:val="32"/>
          <w:szCs w:val="24"/>
        </w:rPr>
        <w:t xml:space="preserve"> по ведению</w:t>
      </w:r>
      <w:r w:rsidR="000F0E3B" w:rsidRPr="008400EB">
        <w:rPr>
          <w:rFonts w:ascii="Times New Roman" w:hAnsi="Times New Roman" w:cs="Times New Roman"/>
          <w:b/>
          <w:sz w:val="32"/>
          <w:szCs w:val="24"/>
        </w:rPr>
        <w:t xml:space="preserve"> НРС </w:t>
      </w:r>
    </w:p>
    <w:p w:rsidR="006E627D" w:rsidRPr="00B04A32" w:rsidRDefault="006E627D" w:rsidP="00B04A32">
      <w:pPr>
        <w:tabs>
          <w:tab w:val="center" w:pos="5031"/>
          <w:tab w:val="left" w:pos="8400"/>
        </w:tabs>
        <w:spacing w:line="240" w:lineRule="auto"/>
        <w:ind w:left="-142"/>
        <w:jc w:val="both"/>
        <w:rPr>
          <w:rFonts w:ascii="Times New Roman" w:hAnsi="Times New Roman" w:cs="Times New Roman"/>
          <w:sz w:val="24"/>
          <w:szCs w:val="24"/>
        </w:rPr>
      </w:pPr>
    </w:p>
    <w:p w:rsidR="009022E1" w:rsidRPr="00B04A32" w:rsidRDefault="009022E1" w:rsidP="00B04A32">
      <w:pPr>
        <w:pStyle w:val="a3"/>
        <w:numPr>
          <w:ilvl w:val="0"/>
          <w:numId w:val="2"/>
        </w:numPr>
        <w:tabs>
          <w:tab w:val="center" w:pos="5031"/>
          <w:tab w:val="left" w:pos="8400"/>
        </w:tabs>
        <w:spacing w:line="240" w:lineRule="auto"/>
        <w:jc w:val="both"/>
        <w:rPr>
          <w:rFonts w:ascii="Times New Roman" w:hAnsi="Times New Roman" w:cs="Times New Roman"/>
          <w:b/>
          <w:sz w:val="24"/>
          <w:szCs w:val="24"/>
        </w:rPr>
      </w:pPr>
      <w:r w:rsidRPr="00B04A32">
        <w:rPr>
          <w:rFonts w:ascii="Times New Roman" w:hAnsi="Times New Roman" w:cs="Times New Roman"/>
          <w:b/>
          <w:sz w:val="24"/>
          <w:szCs w:val="24"/>
        </w:rPr>
        <w:t xml:space="preserve">Каким образом можно </w:t>
      </w:r>
      <w:r w:rsidR="0077441A" w:rsidRPr="00B04A32">
        <w:rPr>
          <w:rFonts w:ascii="Times New Roman" w:hAnsi="Times New Roman" w:cs="Times New Roman"/>
          <w:b/>
          <w:sz w:val="24"/>
          <w:szCs w:val="24"/>
        </w:rPr>
        <w:t>связаться</w:t>
      </w:r>
      <w:r w:rsidRPr="00B04A32">
        <w:rPr>
          <w:rFonts w:ascii="Times New Roman" w:hAnsi="Times New Roman" w:cs="Times New Roman"/>
          <w:b/>
          <w:sz w:val="24"/>
          <w:szCs w:val="24"/>
        </w:rPr>
        <w:t xml:space="preserve"> с отделом</w:t>
      </w:r>
      <w:r w:rsidR="0077441A" w:rsidRPr="00B04A32">
        <w:rPr>
          <w:rFonts w:ascii="Times New Roman" w:hAnsi="Times New Roman" w:cs="Times New Roman"/>
          <w:b/>
          <w:sz w:val="24"/>
          <w:szCs w:val="24"/>
        </w:rPr>
        <w:t xml:space="preserve"> по ведению НРС</w:t>
      </w:r>
      <w:r w:rsidRPr="00B04A32">
        <w:rPr>
          <w:rFonts w:ascii="Times New Roman" w:hAnsi="Times New Roman" w:cs="Times New Roman"/>
          <w:b/>
          <w:sz w:val="24"/>
          <w:szCs w:val="24"/>
        </w:rPr>
        <w:t>?</w:t>
      </w:r>
    </w:p>
    <w:p w:rsidR="009022E1" w:rsidRPr="00B04A32" w:rsidRDefault="009022E1" w:rsidP="00B04A32">
      <w:pPr>
        <w:spacing w:line="240" w:lineRule="auto"/>
        <w:contextualSpacing/>
        <w:jc w:val="both"/>
        <w:rPr>
          <w:rFonts w:ascii="Times New Roman" w:eastAsiaTheme="minorEastAsia" w:hAnsi="Times New Roman" w:cs="Times New Roman"/>
          <w:noProof/>
          <w:sz w:val="24"/>
          <w:szCs w:val="24"/>
          <w:lang w:eastAsia="ru-RU"/>
        </w:rPr>
      </w:pPr>
      <w:r w:rsidRPr="00B04A32">
        <w:rPr>
          <w:rFonts w:ascii="Times New Roman" w:eastAsiaTheme="minorEastAsia" w:hAnsi="Times New Roman" w:cs="Times New Roman"/>
          <w:noProof/>
          <w:sz w:val="24"/>
          <w:szCs w:val="24"/>
          <w:lang w:eastAsia="ru-RU"/>
        </w:rPr>
        <w:t xml:space="preserve">Связаться с отделом Национального реестра можно по адресам электронной почты: </w:t>
      </w:r>
    </w:p>
    <w:p w:rsidR="009022E1" w:rsidRPr="00B04A32" w:rsidRDefault="0013104C" w:rsidP="00B04A32">
      <w:pPr>
        <w:spacing w:line="240" w:lineRule="auto"/>
        <w:contextualSpacing/>
        <w:jc w:val="both"/>
        <w:rPr>
          <w:rFonts w:ascii="Times New Roman" w:eastAsiaTheme="minorEastAsia" w:hAnsi="Times New Roman" w:cs="Times New Roman"/>
          <w:noProof/>
          <w:sz w:val="24"/>
          <w:szCs w:val="24"/>
          <w:lang w:eastAsia="ru-RU"/>
        </w:rPr>
      </w:pPr>
      <w:hyperlink r:id="rId6" w:history="1">
        <w:r w:rsidR="009022E1" w:rsidRPr="00B04A32">
          <w:rPr>
            <w:rFonts w:ascii="Times New Roman" w:hAnsi="Times New Roman" w:cs="Times New Roman"/>
            <w:sz w:val="24"/>
            <w:szCs w:val="24"/>
            <w:lang w:eastAsia="ru-RU"/>
          </w:rPr>
          <w:t>nrs@nostroy.ru</w:t>
        </w:r>
      </w:hyperlink>
      <w:r w:rsidR="002866F4">
        <w:rPr>
          <w:rFonts w:ascii="Times New Roman" w:eastAsiaTheme="minorEastAsia" w:hAnsi="Times New Roman" w:cs="Times New Roman"/>
          <w:noProof/>
          <w:sz w:val="24"/>
          <w:szCs w:val="24"/>
          <w:lang w:eastAsia="ru-RU"/>
        </w:rPr>
        <w:t xml:space="preserve"> – по общим вопросам</w:t>
      </w:r>
      <w:r w:rsidR="009022E1" w:rsidRPr="00B04A32">
        <w:rPr>
          <w:rFonts w:ascii="Times New Roman" w:eastAsiaTheme="minorEastAsia" w:hAnsi="Times New Roman" w:cs="Times New Roman"/>
          <w:noProof/>
          <w:sz w:val="24"/>
          <w:szCs w:val="24"/>
          <w:lang w:eastAsia="ru-RU"/>
        </w:rPr>
        <w:t>;</w:t>
      </w:r>
    </w:p>
    <w:p w:rsidR="009022E1" w:rsidRPr="00B04A32" w:rsidRDefault="0013104C" w:rsidP="00B04A32">
      <w:pPr>
        <w:spacing w:line="240" w:lineRule="auto"/>
        <w:contextualSpacing/>
        <w:jc w:val="both"/>
        <w:rPr>
          <w:rFonts w:ascii="Times New Roman" w:eastAsiaTheme="minorEastAsia" w:hAnsi="Times New Roman" w:cs="Times New Roman"/>
          <w:noProof/>
          <w:sz w:val="24"/>
          <w:szCs w:val="24"/>
          <w:lang w:eastAsia="ru-RU"/>
        </w:rPr>
      </w:pPr>
      <w:hyperlink r:id="rId7" w:history="1">
        <w:r w:rsidR="009022E1" w:rsidRPr="00B04A32">
          <w:rPr>
            <w:rFonts w:ascii="Times New Roman" w:hAnsi="Times New Roman" w:cs="Times New Roman"/>
            <w:sz w:val="24"/>
            <w:szCs w:val="24"/>
            <w:lang w:eastAsia="ru-RU"/>
          </w:rPr>
          <w:t>nrs2@nostroy.ru</w:t>
        </w:r>
      </w:hyperlink>
      <w:r w:rsidR="009022E1" w:rsidRPr="00B04A32">
        <w:rPr>
          <w:rFonts w:ascii="Times New Roman" w:eastAsiaTheme="minorEastAsia" w:hAnsi="Times New Roman" w:cs="Times New Roman"/>
          <w:noProof/>
          <w:sz w:val="24"/>
          <w:szCs w:val="24"/>
          <w:lang w:eastAsia="ru-RU"/>
        </w:rPr>
        <w:t xml:space="preserve"> – по вопросам получения информац</w:t>
      </w:r>
      <w:r w:rsidR="002866F4">
        <w:rPr>
          <w:rFonts w:ascii="Times New Roman" w:eastAsiaTheme="minorEastAsia" w:hAnsi="Times New Roman" w:cs="Times New Roman"/>
          <w:noProof/>
          <w:sz w:val="24"/>
          <w:szCs w:val="24"/>
          <w:lang w:eastAsia="ru-RU"/>
        </w:rPr>
        <w:t>ии первично поданных заявлений</w:t>
      </w:r>
      <w:r w:rsidR="009022E1" w:rsidRPr="00B04A32">
        <w:rPr>
          <w:rFonts w:ascii="Times New Roman" w:eastAsiaTheme="minorEastAsia" w:hAnsi="Times New Roman" w:cs="Times New Roman"/>
          <w:noProof/>
          <w:sz w:val="24"/>
          <w:szCs w:val="24"/>
          <w:lang w:eastAsia="ru-RU"/>
        </w:rPr>
        <w:t>;</w:t>
      </w:r>
    </w:p>
    <w:p w:rsidR="006E627D" w:rsidRPr="00B04A32" w:rsidRDefault="0013104C" w:rsidP="00B04A32">
      <w:pPr>
        <w:spacing w:line="240" w:lineRule="auto"/>
        <w:contextualSpacing/>
        <w:jc w:val="both"/>
        <w:rPr>
          <w:rFonts w:ascii="Times New Roman" w:eastAsiaTheme="minorEastAsia" w:hAnsi="Times New Roman" w:cs="Times New Roman"/>
          <w:noProof/>
          <w:sz w:val="24"/>
          <w:szCs w:val="24"/>
          <w:lang w:eastAsia="ru-RU"/>
        </w:rPr>
      </w:pPr>
      <w:hyperlink r:id="rId8" w:history="1">
        <w:r w:rsidR="009022E1" w:rsidRPr="00B04A32">
          <w:rPr>
            <w:rFonts w:ascii="Times New Roman" w:hAnsi="Times New Roman" w:cs="Times New Roman"/>
            <w:sz w:val="24"/>
            <w:szCs w:val="24"/>
            <w:lang w:eastAsia="ru-RU"/>
          </w:rPr>
          <w:t>nrs3@nostroy.ru</w:t>
        </w:r>
      </w:hyperlink>
      <w:r w:rsidR="009022E1" w:rsidRPr="00B04A32">
        <w:rPr>
          <w:rFonts w:ascii="Times New Roman" w:eastAsiaTheme="minorEastAsia" w:hAnsi="Times New Roman" w:cs="Times New Roman"/>
          <w:noProof/>
          <w:sz w:val="24"/>
          <w:szCs w:val="24"/>
          <w:lang w:eastAsia="ru-RU"/>
        </w:rPr>
        <w:t xml:space="preserve"> – по вопросам повторного рассмотрения документов.</w:t>
      </w:r>
    </w:p>
    <w:p w:rsidR="00896621" w:rsidRPr="00B04A32" w:rsidRDefault="00896621" w:rsidP="00B04A32">
      <w:pPr>
        <w:spacing w:line="240" w:lineRule="auto"/>
        <w:contextualSpacing/>
        <w:jc w:val="both"/>
        <w:rPr>
          <w:rFonts w:ascii="Times New Roman" w:eastAsiaTheme="minorEastAsia" w:hAnsi="Times New Roman" w:cs="Times New Roman"/>
          <w:noProof/>
          <w:sz w:val="24"/>
          <w:szCs w:val="24"/>
          <w:lang w:eastAsia="ru-RU"/>
        </w:rPr>
      </w:pPr>
    </w:p>
    <w:p w:rsidR="00D90013" w:rsidRPr="00B04A32" w:rsidRDefault="00D90013" w:rsidP="00B04A32">
      <w:pPr>
        <w:pStyle w:val="a3"/>
        <w:numPr>
          <w:ilvl w:val="0"/>
          <w:numId w:val="2"/>
        </w:numPr>
        <w:tabs>
          <w:tab w:val="center" w:pos="5031"/>
          <w:tab w:val="left" w:pos="8400"/>
        </w:tabs>
        <w:spacing w:line="240" w:lineRule="auto"/>
        <w:jc w:val="both"/>
        <w:rPr>
          <w:rFonts w:ascii="Times New Roman" w:hAnsi="Times New Roman" w:cs="Times New Roman"/>
          <w:b/>
          <w:sz w:val="24"/>
          <w:szCs w:val="24"/>
        </w:rPr>
      </w:pPr>
      <w:r w:rsidRPr="00B04A32">
        <w:rPr>
          <w:rFonts w:ascii="Times New Roman" w:hAnsi="Times New Roman" w:cs="Times New Roman"/>
          <w:b/>
          <w:sz w:val="24"/>
          <w:szCs w:val="24"/>
        </w:rPr>
        <w:t>Какие требования установлены для физических лиц, которые претендуют на включение о себе сведений в НРС?</w:t>
      </w:r>
    </w:p>
    <w:p w:rsidR="00D90013" w:rsidRPr="00B04A32" w:rsidRDefault="00D90013"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Theme="minorEastAsia" w:hAnsi="Times New Roman" w:cs="Times New Roman"/>
          <w:noProof/>
          <w:sz w:val="24"/>
          <w:szCs w:val="24"/>
          <w:lang w:eastAsia="ru-RU"/>
        </w:rPr>
        <w:t>В соответствии с п.6 ст.55.5-1 ГрК</w:t>
      </w:r>
      <w:r w:rsidR="000473F1">
        <w:rPr>
          <w:rFonts w:ascii="Times New Roman" w:eastAsiaTheme="minorEastAsia" w:hAnsi="Times New Roman" w:cs="Times New Roman"/>
          <w:noProof/>
          <w:sz w:val="24"/>
          <w:szCs w:val="24"/>
          <w:lang w:eastAsia="ru-RU"/>
        </w:rPr>
        <w:t xml:space="preserve"> </w:t>
      </w:r>
      <w:r w:rsidRPr="00B04A32">
        <w:rPr>
          <w:rFonts w:ascii="Times New Roman" w:eastAsiaTheme="minorEastAsia" w:hAnsi="Times New Roman" w:cs="Times New Roman"/>
          <w:noProof/>
          <w:sz w:val="24"/>
          <w:szCs w:val="24"/>
          <w:lang w:eastAsia="ru-RU"/>
        </w:rPr>
        <w:t xml:space="preserve">РФ специалист для вступления в Национальный реестр </w:t>
      </w:r>
      <w:r w:rsidRPr="00B04A32">
        <w:rPr>
          <w:rFonts w:ascii="Times New Roman" w:eastAsia="Calibri" w:hAnsi="Times New Roman" w:cs="Times New Roman"/>
          <w:noProof/>
          <w:sz w:val="24"/>
          <w:szCs w:val="24"/>
        </w:rPr>
        <w:t>специалистов в области строительства должен соответствовать следующим критериям:</w:t>
      </w:r>
    </w:p>
    <w:p w:rsidR="00D90013" w:rsidRPr="00B04A32" w:rsidRDefault="00D90013"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 xml:space="preserve"> 1) наличие высшего образования по профессии, специальности или направлению подготовки в области строительства;</w:t>
      </w:r>
      <w:bookmarkStart w:id="1" w:name="dst1774"/>
      <w:bookmarkEnd w:id="1"/>
    </w:p>
    <w:p w:rsidR="00D90013" w:rsidRPr="00B04A32" w:rsidRDefault="00D90013"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w:t>
      </w:r>
      <w:r w:rsidR="002866F4">
        <w:rPr>
          <w:rFonts w:ascii="Times New Roman" w:eastAsia="Calibri" w:hAnsi="Times New Roman" w:cs="Times New Roman"/>
          <w:noProof/>
          <w:sz w:val="24"/>
          <w:szCs w:val="24"/>
        </w:rPr>
        <w:t>лжностях не менее чем три года</w:t>
      </w:r>
      <w:r w:rsidRPr="00B04A32">
        <w:rPr>
          <w:rFonts w:ascii="Times New Roman" w:eastAsia="Calibri" w:hAnsi="Times New Roman" w:cs="Times New Roman"/>
          <w:noProof/>
          <w:sz w:val="24"/>
          <w:szCs w:val="24"/>
        </w:rPr>
        <w:t>;</w:t>
      </w:r>
    </w:p>
    <w:p w:rsidR="00D90013" w:rsidRPr="00B04A32" w:rsidRDefault="00D90013" w:rsidP="00B04A32">
      <w:pPr>
        <w:spacing w:line="240" w:lineRule="auto"/>
        <w:contextualSpacing/>
        <w:jc w:val="both"/>
        <w:rPr>
          <w:rFonts w:ascii="Times New Roman" w:eastAsia="Calibri" w:hAnsi="Times New Roman" w:cs="Times New Roman"/>
          <w:noProof/>
          <w:sz w:val="24"/>
          <w:szCs w:val="24"/>
        </w:rPr>
      </w:pPr>
      <w:bookmarkStart w:id="2" w:name="dst1775"/>
      <w:bookmarkEnd w:id="2"/>
      <w:r w:rsidRPr="00B04A32">
        <w:rPr>
          <w:rFonts w:ascii="Times New Roman" w:eastAsia="Calibri" w:hAnsi="Times New Roman" w:cs="Times New Roman"/>
          <w:noProof/>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D90013" w:rsidRPr="00B04A32" w:rsidRDefault="00D90013" w:rsidP="00B04A32">
      <w:pPr>
        <w:spacing w:line="240" w:lineRule="auto"/>
        <w:contextualSpacing/>
        <w:jc w:val="both"/>
        <w:rPr>
          <w:rFonts w:ascii="Times New Roman" w:eastAsia="Calibri" w:hAnsi="Times New Roman" w:cs="Times New Roman"/>
          <w:noProof/>
          <w:sz w:val="24"/>
          <w:szCs w:val="24"/>
        </w:rPr>
      </w:pPr>
      <w:bookmarkStart w:id="3" w:name="dst1776"/>
      <w:bookmarkEnd w:id="3"/>
      <w:r w:rsidRPr="00B04A32">
        <w:rPr>
          <w:rFonts w:ascii="Times New Roman" w:eastAsia="Calibri" w:hAnsi="Times New Roman" w:cs="Times New Roman"/>
          <w:noProof/>
          <w:sz w:val="24"/>
          <w:szCs w:val="24"/>
        </w:rPr>
        <w:t>4) повышение квалификации специалиста по направлению подготовки в области строительства не реже одного раза в пять лет;</w:t>
      </w:r>
    </w:p>
    <w:p w:rsidR="000531CB" w:rsidRPr="00B04A32" w:rsidRDefault="00D90013" w:rsidP="00B04A32">
      <w:pPr>
        <w:spacing w:line="240" w:lineRule="auto"/>
        <w:contextualSpacing/>
        <w:jc w:val="both"/>
        <w:rPr>
          <w:rFonts w:ascii="Times New Roman" w:eastAsia="Calibri" w:hAnsi="Times New Roman" w:cs="Times New Roman"/>
          <w:noProof/>
          <w:sz w:val="24"/>
          <w:szCs w:val="24"/>
        </w:rPr>
      </w:pPr>
      <w:bookmarkStart w:id="4" w:name="dst1777"/>
      <w:bookmarkEnd w:id="4"/>
      <w:r w:rsidRPr="00B04A32">
        <w:rPr>
          <w:rFonts w:ascii="Times New Roman" w:eastAsia="Calibri" w:hAnsi="Times New Roman" w:cs="Times New Roman"/>
          <w:noProof/>
          <w:sz w:val="24"/>
          <w:szCs w:val="24"/>
        </w:rPr>
        <w:t>5) наличие разрешения на работу (для иностранных граждан).</w:t>
      </w:r>
    </w:p>
    <w:p w:rsidR="00896621" w:rsidRPr="00B04A32" w:rsidRDefault="00896621" w:rsidP="00B04A32">
      <w:pPr>
        <w:spacing w:line="240" w:lineRule="auto"/>
        <w:contextualSpacing/>
        <w:jc w:val="both"/>
        <w:rPr>
          <w:rFonts w:ascii="Times New Roman" w:eastAsia="Calibri" w:hAnsi="Times New Roman" w:cs="Times New Roman"/>
          <w:noProof/>
          <w:sz w:val="24"/>
          <w:szCs w:val="24"/>
        </w:rPr>
      </w:pPr>
    </w:p>
    <w:p w:rsidR="000531CB" w:rsidRPr="00B04A32" w:rsidRDefault="000531CB" w:rsidP="00B04A32">
      <w:pPr>
        <w:pStyle w:val="a3"/>
        <w:numPr>
          <w:ilvl w:val="0"/>
          <w:numId w:val="2"/>
        </w:numPr>
        <w:spacing w:line="240" w:lineRule="auto"/>
        <w:jc w:val="both"/>
        <w:rPr>
          <w:rFonts w:ascii="Times New Roman" w:eastAsia="Calibri" w:hAnsi="Times New Roman" w:cs="Times New Roman"/>
          <w:b/>
          <w:noProof/>
          <w:sz w:val="24"/>
          <w:szCs w:val="24"/>
        </w:rPr>
      </w:pPr>
      <w:r w:rsidRPr="00B04A32">
        <w:rPr>
          <w:rFonts w:ascii="Times New Roman" w:eastAsia="Calibri" w:hAnsi="Times New Roman" w:cs="Times New Roman"/>
          <w:b/>
          <w:noProof/>
          <w:sz w:val="24"/>
          <w:szCs w:val="24"/>
        </w:rPr>
        <w:t xml:space="preserve">Сколько стоит включение в НРС? </w:t>
      </w:r>
    </w:p>
    <w:p w:rsidR="000531CB" w:rsidRPr="00B04A32" w:rsidRDefault="000531CB" w:rsidP="00B04A32">
      <w:pPr>
        <w:pStyle w:val="a3"/>
        <w:spacing w:line="240" w:lineRule="auto"/>
        <w:jc w:val="both"/>
        <w:rPr>
          <w:rFonts w:ascii="Times New Roman" w:eastAsia="Calibri" w:hAnsi="Times New Roman" w:cs="Times New Roman"/>
          <w:b/>
          <w:noProof/>
          <w:sz w:val="24"/>
          <w:szCs w:val="24"/>
        </w:rPr>
      </w:pPr>
      <w:r w:rsidRPr="00B04A32">
        <w:rPr>
          <w:rFonts w:ascii="Times New Roman" w:eastAsia="Calibri" w:hAnsi="Times New Roman" w:cs="Times New Roman"/>
          <w:b/>
          <w:noProof/>
          <w:sz w:val="24"/>
          <w:szCs w:val="24"/>
        </w:rPr>
        <w:t xml:space="preserve">Существует ли госпошлина для физициеских лиц при подаче заявлений о включении сведений в НРС? </w:t>
      </w:r>
    </w:p>
    <w:p w:rsidR="000531CB" w:rsidRPr="00B04A32" w:rsidRDefault="000531CB" w:rsidP="00B04A32">
      <w:pPr>
        <w:pStyle w:val="a3"/>
        <w:spacing w:line="240" w:lineRule="auto"/>
        <w:jc w:val="both"/>
        <w:rPr>
          <w:rFonts w:ascii="Times New Roman" w:eastAsia="Calibri" w:hAnsi="Times New Roman" w:cs="Times New Roman"/>
          <w:b/>
          <w:noProof/>
          <w:sz w:val="24"/>
          <w:szCs w:val="24"/>
        </w:rPr>
      </w:pPr>
      <w:r w:rsidRPr="00B04A32">
        <w:rPr>
          <w:rFonts w:ascii="Times New Roman" w:eastAsia="Calibri" w:hAnsi="Times New Roman" w:cs="Times New Roman"/>
          <w:b/>
          <w:noProof/>
          <w:sz w:val="24"/>
          <w:szCs w:val="24"/>
        </w:rPr>
        <w:t>Установлено ли требование по уплате взносов для организаций/физических лиц после включения сведений о специалистах в НРС?</w:t>
      </w:r>
    </w:p>
    <w:p w:rsidR="00896621" w:rsidRPr="00B04A32" w:rsidRDefault="000531CB"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В соответствии с Законодательством РФ плата за включение сведений в Национальный реестр специалистов в области строительства не предусмотрена, все услуги предоставляются бесплатно.</w:t>
      </w:r>
    </w:p>
    <w:p w:rsidR="000531CB" w:rsidRPr="00B04A32" w:rsidRDefault="000531CB" w:rsidP="00B04A32">
      <w:pPr>
        <w:pStyle w:val="a3"/>
        <w:numPr>
          <w:ilvl w:val="0"/>
          <w:numId w:val="2"/>
        </w:numPr>
        <w:spacing w:line="240" w:lineRule="auto"/>
        <w:jc w:val="both"/>
        <w:rPr>
          <w:rFonts w:ascii="Times New Roman" w:eastAsia="Calibri" w:hAnsi="Times New Roman" w:cs="Times New Roman"/>
          <w:b/>
          <w:noProof/>
          <w:sz w:val="24"/>
          <w:szCs w:val="24"/>
        </w:rPr>
      </w:pPr>
      <w:r w:rsidRPr="00B04A32">
        <w:rPr>
          <w:rFonts w:ascii="Times New Roman" w:eastAsia="Calibri" w:hAnsi="Times New Roman" w:cs="Times New Roman"/>
          <w:b/>
          <w:noProof/>
          <w:sz w:val="24"/>
          <w:szCs w:val="24"/>
        </w:rPr>
        <w:t>Может ли специалист по организации строительства работать в двух организациях?</w:t>
      </w:r>
    </w:p>
    <w:p w:rsidR="000531CB" w:rsidRPr="00B04A32" w:rsidRDefault="000531CB" w:rsidP="00B04A32">
      <w:pPr>
        <w:pStyle w:val="a3"/>
        <w:spacing w:line="240" w:lineRule="auto"/>
        <w:jc w:val="both"/>
        <w:rPr>
          <w:rFonts w:ascii="Times New Roman" w:eastAsia="Calibri" w:hAnsi="Times New Roman" w:cs="Times New Roman"/>
          <w:b/>
          <w:noProof/>
          <w:sz w:val="24"/>
          <w:szCs w:val="24"/>
        </w:rPr>
      </w:pPr>
      <w:r w:rsidRPr="00B04A32">
        <w:rPr>
          <w:rFonts w:ascii="Times New Roman" w:eastAsia="Calibri" w:hAnsi="Times New Roman" w:cs="Times New Roman"/>
          <w:b/>
          <w:noProof/>
          <w:sz w:val="24"/>
          <w:szCs w:val="24"/>
        </w:rPr>
        <w:t>Будет ли учитываться специалист, который включен в НРС - за организацией, в которой он работает по совместительству?</w:t>
      </w:r>
    </w:p>
    <w:p w:rsidR="00896621" w:rsidRPr="00B04A32" w:rsidRDefault="000531CB"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 xml:space="preserve">Согласно ч. 6 ст. 55.5 ГрК </w:t>
      </w:r>
      <w:r w:rsidR="000507BE">
        <w:rPr>
          <w:rFonts w:ascii="Times New Roman" w:eastAsia="Calibri" w:hAnsi="Times New Roman" w:cs="Times New Roman"/>
          <w:noProof/>
          <w:sz w:val="24"/>
          <w:szCs w:val="24"/>
        </w:rPr>
        <w:t xml:space="preserve">РФ </w:t>
      </w:r>
      <w:r w:rsidRPr="00B04A32">
        <w:rPr>
          <w:rFonts w:ascii="Times New Roman" w:eastAsia="Calibri" w:hAnsi="Times New Roman" w:cs="Times New Roman"/>
          <w:noProof/>
          <w:sz w:val="24"/>
          <w:szCs w:val="24"/>
        </w:rPr>
        <w:t>«Стандарты и внутренние документы СРО» организация – член СРО должна показать наличие по основному месту работы не менее двух специалистов по организации строительства. Специалист по организации строительства может работать в неограниченном числе мест (или вообще быть безработным). Но каждая строительная организация должна доказать, что у нее есть по основному месту работы не менее двух специалистов по организации строительства. Это уже задача юридического, а не физического лица</w:t>
      </w:r>
    </w:p>
    <w:p w:rsidR="00D90013" w:rsidRPr="00B04A32" w:rsidRDefault="00D90013" w:rsidP="00B04A32">
      <w:pPr>
        <w:pStyle w:val="a3"/>
        <w:numPr>
          <w:ilvl w:val="0"/>
          <w:numId w:val="2"/>
        </w:numPr>
        <w:spacing w:line="240" w:lineRule="auto"/>
        <w:jc w:val="both"/>
        <w:rPr>
          <w:rFonts w:ascii="Times New Roman" w:eastAsiaTheme="minorEastAsia" w:hAnsi="Times New Roman" w:cs="Times New Roman"/>
          <w:b/>
          <w:noProof/>
          <w:sz w:val="24"/>
          <w:szCs w:val="24"/>
          <w:lang w:eastAsia="ru-RU"/>
        </w:rPr>
      </w:pPr>
      <w:r w:rsidRPr="00B04A32">
        <w:rPr>
          <w:rFonts w:ascii="Times New Roman" w:eastAsiaTheme="minorEastAsia" w:hAnsi="Times New Roman" w:cs="Times New Roman"/>
          <w:b/>
          <w:noProof/>
          <w:sz w:val="24"/>
          <w:szCs w:val="24"/>
          <w:lang w:eastAsia="ru-RU"/>
        </w:rPr>
        <w:t>Какие документы необходимы для подачи документов в НРС?</w:t>
      </w:r>
    </w:p>
    <w:p w:rsidR="00D90013" w:rsidRPr="00B04A32" w:rsidRDefault="00D90013" w:rsidP="00B04A32">
      <w:pPr>
        <w:shd w:val="clear" w:color="auto" w:fill="FFFFFF"/>
        <w:spacing w:line="240" w:lineRule="auto"/>
        <w:jc w:val="both"/>
        <w:rPr>
          <w:rFonts w:ascii="Times New Roman" w:eastAsiaTheme="minorEastAsia" w:hAnsi="Times New Roman" w:cs="Times New Roman"/>
          <w:noProof/>
          <w:sz w:val="24"/>
          <w:szCs w:val="24"/>
          <w:lang w:eastAsia="ru-RU"/>
        </w:rPr>
      </w:pPr>
      <w:r w:rsidRPr="00B04A32">
        <w:rPr>
          <w:rFonts w:ascii="Times New Roman" w:eastAsiaTheme="minorEastAsia" w:hAnsi="Times New Roman" w:cs="Times New Roman"/>
          <w:noProof/>
          <w:sz w:val="24"/>
          <w:szCs w:val="24"/>
          <w:lang w:eastAsia="ru-RU"/>
        </w:rPr>
        <w:t xml:space="preserve">Список документов, а также форма их подачи в Национальный реестр специалистов в области строительства находится на официальном сайте Ассоциации в разделе Национальный реестр специалистов – Памятка заявителямпо адресу </w:t>
      </w:r>
      <w:hyperlink r:id="rId9" w:history="1">
        <w:r w:rsidRPr="00B04A32">
          <w:rPr>
            <w:rStyle w:val="a4"/>
            <w:rFonts w:ascii="Times New Roman" w:eastAsiaTheme="minorEastAsia" w:hAnsi="Times New Roman" w:cs="Times New Roman"/>
            <w:noProof/>
            <w:sz w:val="24"/>
            <w:szCs w:val="24"/>
            <w:lang w:eastAsia="ru-RU"/>
          </w:rPr>
          <w:t>http://nostroy.ru/nacreestrspec/memo_applicant/</w:t>
        </w:r>
      </w:hyperlink>
    </w:p>
    <w:p w:rsidR="00D90013" w:rsidRPr="00B04A32" w:rsidRDefault="00D90013" w:rsidP="00B04A32">
      <w:pPr>
        <w:shd w:val="clear" w:color="auto" w:fill="FFFFFF"/>
        <w:spacing w:line="240" w:lineRule="auto"/>
        <w:jc w:val="both"/>
        <w:rPr>
          <w:rFonts w:ascii="Times New Roman" w:eastAsiaTheme="minorEastAsia" w:hAnsi="Times New Roman" w:cs="Times New Roman"/>
          <w:noProof/>
          <w:sz w:val="24"/>
          <w:szCs w:val="24"/>
          <w:lang w:eastAsia="ru-RU"/>
        </w:rPr>
      </w:pPr>
      <w:r w:rsidRPr="00B04A32">
        <w:rPr>
          <w:rFonts w:ascii="Times New Roman" w:eastAsiaTheme="minorEastAsia" w:hAnsi="Times New Roman" w:cs="Times New Roman"/>
          <w:b/>
          <w:noProof/>
          <w:sz w:val="24"/>
          <w:szCs w:val="24"/>
          <w:lang w:eastAsia="ru-RU"/>
        </w:rPr>
        <w:t xml:space="preserve">Жирным </w:t>
      </w:r>
      <w:r w:rsidRPr="00B04A32">
        <w:rPr>
          <w:rFonts w:ascii="Times New Roman" w:eastAsiaTheme="minorEastAsia" w:hAnsi="Times New Roman" w:cs="Times New Roman"/>
          <w:noProof/>
          <w:sz w:val="24"/>
          <w:szCs w:val="24"/>
          <w:lang w:eastAsia="ru-RU"/>
        </w:rPr>
        <w:t>выделены документы, которые обязательны для подачи всем заявителям.</w:t>
      </w:r>
    </w:p>
    <w:p w:rsidR="0010165A" w:rsidRPr="00B04A32" w:rsidRDefault="00D90013" w:rsidP="00B04A32">
      <w:pPr>
        <w:shd w:val="clear" w:color="auto" w:fill="FFFFFF"/>
        <w:spacing w:line="240" w:lineRule="auto"/>
        <w:jc w:val="both"/>
        <w:rPr>
          <w:rFonts w:ascii="Times New Roman" w:eastAsiaTheme="minorEastAsia" w:hAnsi="Times New Roman" w:cs="Times New Roman"/>
          <w:noProof/>
          <w:sz w:val="24"/>
          <w:szCs w:val="24"/>
          <w:lang w:eastAsia="ru-RU"/>
        </w:rPr>
      </w:pPr>
      <w:r w:rsidRPr="00B04A32">
        <w:rPr>
          <w:rFonts w:ascii="Times New Roman" w:eastAsiaTheme="minorEastAsia" w:hAnsi="Times New Roman" w:cs="Times New Roman"/>
          <w:i/>
          <w:noProof/>
          <w:sz w:val="24"/>
          <w:szCs w:val="24"/>
          <w:lang w:eastAsia="ru-RU"/>
        </w:rPr>
        <w:t xml:space="preserve">Курсивом </w:t>
      </w:r>
      <w:r w:rsidRPr="00B04A32">
        <w:rPr>
          <w:rFonts w:ascii="Times New Roman" w:eastAsiaTheme="minorEastAsia" w:hAnsi="Times New Roman" w:cs="Times New Roman"/>
          <w:noProof/>
          <w:sz w:val="24"/>
          <w:szCs w:val="24"/>
          <w:lang w:eastAsia="ru-RU"/>
        </w:rPr>
        <w:t>отмечены документы, которые могут не повлиять на решение комиссии при включении сведений в НРС</w:t>
      </w:r>
    </w:p>
    <w:p w:rsidR="00896621" w:rsidRPr="00B04A32" w:rsidRDefault="00896621" w:rsidP="00B04A32">
      <w:pPr>
        <w:shd w:val="clear" w:color="auto" w:fill="FFFFFF"/>
        <w:spacing w:line="240" w:lineRule="auto"/>
        <w:jc w:val="both"/>
        <w:rPr>
          <w:rFonts w:ascii="Times New Roman" w:eastAsiaTheme="minorEastAsia" w:hAnsi="Times New Roman" w:cs="Times New Roman"/>
          <w:noProof/>
          <w:sz w:val="24"/>
          <w:szCs w:val="24"/>
          <w:lang w:eastAsia="ru-RU"/>
        </w:rPr>
      </w:pPr>
    </w:p>
    <w:p w:rsidR="00896621" w:rsidRPr="00B04A32" w:rsidRDefault="00896621" w:rsidP="00B04A32">
      <w:pPr>
        <w:shd w:val="clear" w:color="auto" w:fill="FFFFFF"/>
        <w:spacing w:line="240" w:lineRule="auto"/>
        <w:jc w:val="both"/>
        <w:rPr>
          <w:rFonts w:ascii="Times New Roman" w:eastAsiaTheme="minorEastAsia" w:hAnsi="Times New Roman" w:cs="Times New Roman"/>
          <w:noProof/>
          <w:sz w:val="24"/>
          <w:szCs w:val="24"/>
          <w:lang w:eastAsia="ru-RU"/>
        </w:rPr>
      </w:pPr>
    </w:p>
    <w:p w:rsidR="006E627D" w:rsidRPr="00B04A32" w:rsidRDefault="006E627D" w:rsidP="00B04A32">
      <w:pPr>
        <w:pStyle w:val="a3"/>
        <w:numPr>
          <w:ilvl w:val="0"/>
          <w:numId w:val="2"/>
        </w:numPr>
        <w:shd w:val="clear" w:color="auto" w:fill="FFFFFF"/>
        <w:spacing w:line="240" w:lineRule="auto"/>
        <w:jc w:val="both"/>
        <w:rPr>
          <w:rFonts w:ascii="Times New Roman" w:eastAsiaTheme="minorEastAsia" w:hAnsi="Times New Roman" w:cs="Times New Roman"/>
          <w:b/>
          <w:noProof/>
          <w:sz w:val="24"/>
          <w:szCs w:val="24"/>
          <w:lang w:eastAsia="ru-RU"/>
        </w:rPr>
      </w:pPr>
      <w:r w:rsidRPr="00B04A32">
        <w:rPr>
          <w:rFonts w:ascii="Times New Roman" w:eastAsiaTheme="minorEastAsia" w:hAnsi="Times New Roman" w:cs="Times New Roman"/>
          <w:b/>
          <w:noProof/>
          <w:sz w:val="24"/>
          <w:szCs w:val="24"/>
          <w:lang w:eastAsia="ru-RU"/>
        </w:rPr>
        <w:t>Существует ли возможность предварительного рассмотрения пакетов документов для НРС?</w:t>
      </w:r>
    </w:p>
    <w:p w:rsidR="006E627D" w:rsidRPr="00B04A32" w:rsidRDefault="006E627D"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 xml:space="preserve">Консультация по соотвествию заявителя требованиям ГрК РФ до момента  подачи документов в НРС не осуществляется. </w:t>
      </w:r>
    </w:p>
    <w:p w:rsidR="006E627D" w:rsidRPr="00B04A32" w:rsidRDefault="006E627D"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 xml:space="preserve">Ознакомится с Регламентов по ведению НРС Вы можете на сайте Ассоциации по ссылке </w:t>
      </w:r>
      <w:hyperlink r:id="rId10" w:history="1">
        <w:r w:rsidR="00896621" w:rsidRPr="00B04A32">
          <w:rPr>
            <w:rStyle w:val="a4"/>
            <w:rFonts w:ascii="Times New Roman" w:eastAsia="Calibri" w:hAnsi="Times New Roman" w:cs="Times New Roman"/>
            <w:noProof/>
            <w:sz w:val="24"/>
            <w:szCs w:val="24"/>
          </w:rPr>
          <w:t>http://nostroy.ru/nacreestrspec/metodicheskie-dokumenty/</w:t>
        </w:r>
      </w:hyperlink>
    </w:p>
    <w:p w:rsidR="006E627D" w:rsidRPr="00B04A32" w:rsidRDefault="00FB3441" w:rsidP="00B04A32">
      <w:pPr>
        <w:pStyle w:val="a3"/>
        <w:numPr>
          <w:ilvl w:val="0"/>
          <w:numId w:val="2"/>
        </w:numPr>
        <w:shd w:val="clear" w:color="auto" w:fill="FFFFFF"/>
        <w:spacing w:line="240" w:lineRule="auto"/>
        <w:jc w:val="both"/>
        <w:rPr>
          <w:rFonts w:ascii="Times New Roman" w:eastAsiaTheme="minorEastAsia" w:hAnsi="Times New Roman" w:cs="Times New Roman"/>
          <w:b/>
          <w:noProof/>
          <w:sz w:val="24"/>
          <w:szCs w:val="24"/>
          <w:lang w:eastAsia="ru-RU"/>
        </w:rPr>
      </w:pPr>
      <w:r w:rsidRPr="00B04A32">
        <w:rPr>
          <w:rFonts w:ascii="Times New Roman" w:eastAsiaTheme="minorEastAsia" w:hAnsi="Times New Roman" w:cs="Times New Roman"/>
          <w:b/>
          <w:noProof/>
          <w:sz w:val="24"/>
          <w:szCs w:val="24"/>
          <w:lang w:eastAsia="ru-RU"/>
        </w:rPr>
        <w:t xml:space="preserve">Будет ли учитваться если </w:t>
      </w:r>
      <w:r w:rsidR="000531CB" w:rsidRPr="00B04A32">
        <w:rPr>
          <w:rFonts w:ascii="Times New Roman" w:eastAsiaTheme="minorEastAsia" w:hAnsi="Times New Roman" w:cs="Times New Roman"/>
          <w:b/>
          <w:noProof/>
          <w:sz w:val="24"/>
          <w:szCs w:val="24"/>
          <w:lang w:eastAsia="ru-RU"/>
        </w:rPr>
        <w:t>вместо «Разрешения на работу» будет предоставлен другой документ, который позв</w:t>
      </w:r>
      <w:r w:rsidR="002866F4">
        <w:rPr>
          <w:rFonts w:ascii="Times New Roman" w:eastAsiaTheme="minorEastAsia" w:hAnsi="Times New Roman" w:cs="Times New Roman"/>
          <w:b/>
          <w:noProof/>
          <w:sz w:val="24"/>
          <w:szCs w:val="24"/>
          <w:lang w:eastAsia="ru-RU"/>
        </w:rPr>
        <w:t>оляет осуществлять трудовую деятельность иност</w:t>
      </w:r>
      <w:r w:rsidR="000531CB" w:rsidRPr="00B04A32">
        <w:rPr>
          <w:rFonts w:ascii="Times New Roman" w:eastAsiaTheme="minorEastAsia" w:hAnsi="Times New Roman" w:cs="Times New Roman"/>
          <w:b/>
          <w:noProof/>
          <w:sz w:val="24"/>
          <w:szCs w:val="24"/>
          <w:lang w:eastAsia="ru-RU"/>
        </w:rPr>
        <w:t>ранномму гражданину на территории РФ</w:t>
      </w:r>
      <w:r w:rsidRPr="00B04A32">
        <w:rPr>
          <w:rFonts w:ascii="Times New Roman" w:eastAsiaTheme="minorEastAsia" w:hAnsi="Times New Roman" w:cs="Times New Roman"/>
          <w:b/>
          <w:noProof/>
          <w:sz w:val="24"/>
          <w:szCs w:val="24"/>
          <w:lang w:eastAsia="ru-RU"/>
        </w:rPr>
        <w:t>?</w:t>
      </w:r>
    </w:p>
    <w:p w:rsidR="00FB3441" w:rsidRPr="00B04A32" w:rsidRDefault="00FB3441"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В соответствии с п.6 ст.55.5-1 ГрК</w:t>
      </w:r>
      <w:r w:rsidR="000507BE">
        <w:rPr>
          <w:rFonts w:ascii="Times New Roman" w:eastAsia="Calibri" w:hAnsi="Times New Roman" w:cs="Times New Roman"/>
          <w:noProof/>
          <w:sz w:val="24"/>
          <w:szCs w:val="24"/>
        </w:rPr>
        <w:t xml:space="preserve"> </w:t>
      </w:r>
      <w:r w:rsidRPr="00B04A32">
        <w:rPr>
          <w:rFonts w:ascii="Times New Roman" w:eastAsia="Calibri" w:hAnsi="Times New Roman" w:cs="Times New Roman"/>
          <w:noProof/>
          <w:sz w:val="24"/>
          <w:szCs w:val="24"/>
        </w:rPr>
        <w:t>РФ специалист для вступления в Национальный реестр специалистов в области строительства должен соответствовать следующим критериям:</w:t>
      </w:r>
    </w:p>
    <w:p w:rsidR="00FB3441" w:rsidRPr="00B04A32" w:rsidRDefault="00FB3441"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5) наличие разрешения на работу (для иностранных граждан).</w:t>
      </w:r>
    </w:p>
    <w:p w:rsidR="00FB3441" w:rsidRPr="00B04A32" w:rsidRDefault="000507BE" w:rsidP="00B04A32">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Также</w:t>
      </w:r>
      <w:r w:rsidR="00FB3441" w:rsidRPr="00B04A32">
        <w:rPr>
          <w:rFonts w:ascii="Times New Roman" w:eastAsia="Calibri" w:hAnsi="Times New Roman" w:cs="Times New Roman"/>
          <w:noProof/>
          <w:sz w:val="24"/>
          <w:szCs w:val="24"/>
        </w:rPr>
        <w:t xml:space="preserve"> сообщаем, </w:t>
      </w:r>
      <w:r w:rsidR="002866F4">
        <w:rPr>
          <w:rFonts w:ascii="Times New Roman" w:eastAsia="Calibri" w:hAnsi="Times New Roman" w:cs="Times New Roman"/>
          <w:noProof/>
          <w:sz w:val="24"/>
          <w:szCs w:val="24"/>
        </w:rPr>
        <w:t>что согласно письму МВД РОССИИ № 3/177707676781 в</w:t>
      </w:r>
      <w:r w:rsidR="00FB3441" w:rsidRPr="00B04A32">
        <w:rPr>
          <w:rFonts w:ascii="Times New Roman" w:eastAsia="Calibri" w:hAnsi="Times New Roman" w:cs="Times New Roman"/>
          <w:noProof/>
          <w:sz w:val="24"/>
          <w:szCs w:val="24"/>
        </w:rPr>
        <w:t xml:space="preserve"> целях Градостроительного </w:t>
      </w:r>
      <w:hyperlink r:id="rId11" w:history="1">
        <w:r w:rsidR="00FB3441" w:rsidRPr="00B04A32">
          <w:rPr>
            <w:rFonts w:ascii="Times New Roman" w:eastAsia="Calibri" w:hAnsi="Times New Roman" w:cs="Times New Roman"/>
            <w:noProof/>
            <w:sz w:val="24"/>
            <w:szCs w:val="24"/>
          </w:rPr>
          <w:t>кодекса</w:t>
        </w:r>
      </w:hyperlink>
      <w:r>
        <w:rPr>
          <w:rFonts w:ascii="Times New Roman" w:eastAsia="Calibri" w:hAnsi="Times New Roman" w:cs="Times New Roman"/>
          <w:noProof/>
          <w:sz w:val="24"/>
          <w:szCs w:val="24"/>
        </w:rPr>
        <w:t xml:space="preserve"> применено понятие «Разрешение на работу»</w:t>
      </w:r>
      <w:r w:rsidR="00FB3441" w:rsidRPr="00B04A32">
        <w:rPr>
          <w:rFonts w:ascii="Times New Roman" w:eastAsia="Calibri" w:hAnsi="Times New Roman" w:cs="Times New Roman"/>
          <w:noProof/>
          <w:sz w:val="24"/>
          <w:szCs w:val="24"/>
        </w:rPr>
        <w:t xml:space="preserve">, четко определенное </w:t>
      </w:r>
      <w:hyperlink r:id="rId12" w:history="1">
        <w:r w:rsidR="00FB3441" w:rsidRPr="00B04A32">
          <w:rPr>
            <w:rFonts w:ascii="Times New Roman" w:eastAsia="Calibri" w:hAnsi="Times New Roman" w:cs="Times New Roman"/>
            <w:noProof/>
            <w:sz w:val="24"/>
            <w:szCs w:val="24"/>
          </w:rPr>
          <w:t>статьей 2</w:t>
        </w:r>
      </w:hyperlink>
      <w:r w:rsidR="00FB3441" w:rsidRPr="00B04A32">
        <w:rPr>
          <w:rFonts w:ascii="Times New Roman" w:eastAsia="Calibri" w:hAnsi="Times New Roman" w:cs="Times New Roman"/>
          <w:noProof/>
          <w:sz w:val="24"/>
          <w:szCs w:val="24"/>
        </w:rPr>
        <w:t xml:space="preserve"> Федерального закона. Данное понятие не может быть рассмотрено как любое документальное подтверждение возможности трудовой деятельности иностранного гражданина на территории Российской Федерации и иметь иное трактование, чем предусмотрено указанной </w:t>
      </w:r>
      <w:hyperlink r:id="rId13" w:history="1">
        <w:r w:rsidR="00FB3441" w:rsidRPr="00B04A32">
          <w:rPr>
            <w:rFonts w:ascii="Times New Roman" w:eastAsia="Calibri" w:hAnsi="Times New Roman" w:cs="Times New Roman"/>
            <w:noProof/>
            <w:sz w:val="24"/>
            <w:szCs w:val="24"/>
          </w:rPr>
          <w:t>статьей</w:t>
        </w:r>
      </w:hyperlink>
      <w:r w:rsidR="00FB3441" w:rsidRPr="00B04A32">
        <w:rPr>
          <w:rFonts w:ascii="Times New Roman" w:eastAsia="Calibri" w:hAnsi="Times New Roman" w:cs="Times New Roman"/>
          <w:noProof/>
          <w:sz w:val="24"/>
          <w:szCs w:val="24"/>
        </w:rPr>
        <w:t xml:space="preserve"> Федерального закона.</w:t>
      </w:r>
    </w:p>
    <w:p w:rsidR="0010165A" w:rsidRPr="00B04A32" w:rsidRDefault="0010165A" w:rsidP="00B04A32">
      <w:pPr>
        <w:pStyle w:val="a3"/>
        <w:numPr>
          <w:ilvl w:val="0"/>
          <w:numId w:val="2"/>
        </w:numPr>
        <w:shd w:val="clear" w:color="auto" w:fill="FFFFFF"/>
        <w:spacing w:line="240" w:lineRule="auto"/>
        <w:jc w:val="both"/>
        <w:rPr>
          <w:rFonts w:ascii="Times New Roman" w:eastAsiaTheme="minorEastAsia" w:hAnsi="Times New Roman" w:cs="Times New Roman"/>
          <w:b/>
          <w:noProof/>
          <w:sz w:val="24"/>
          <w:szCs w:val="24"/>
          <w:lang w:eastAsia="ru-RU"/>
        </w:rPr>
      </w:pPr>
      <w:r w:rsidRPr="00B04A32">
        <w:rPr>
          <w:rFonts w:ascii="Times New Roman" w:eastAsiaTheme="minorEastAsia" w:hAnsi="Times New Roman" w:cs="Times New Roman"/>
          <w:b/>
          <w:noProof/>
          <w:sz w:val="24"/>
          <w:szCs w:val="24"/>
          <w:lang w:eastAsia="ru-RU"/>
        </w:rPr>
        <w:t>Как понять</w:t>
      </w:r>
      <w:r w:rsidR="000507BE">
        <w:rPr>
          <w:rFonts w:ascii="Times New Roman" w:eastAsiaTheme="minorEastAsia" w:hAnsi="Times New Roman" w:cs="Times New Roman"/>
          <w:b/>
          <w:noProof/>
          <w:sz w:val="24"/>
          <w:szCs w:val="24"/>
          <w:lang w:eastAsia="ru-RU"/>
        </w:rPr>
        <w:t>,</w:t>
      </w:r>
      <w:r w:rsidRPr="00B04A32">
        <w:rPr>
          <w:rFonts w:ascii="Times New Roman" w:eastAsiaTheme="minorEastAsia" w:hAnsi="Times New Roman" w:cs="Times New Roman"/>
          <w:b/>
          <w:noProof/>
          <w:sz w:val="24"/>
          <w:szCs w:val="24"/>
          <w:lang w:eastAsia="ru-RU"/>
        </w:rPr>
        <w:t xml:space="preserve"> подойдет ли моя специальность по диплому о высшем образовании для включения сведений в НРС ?</w:t>
      </w:r>
    </w:p>
    <w:p w:rsidR="006E627D" w:rsidRPr="00B04A32" w:rsidRDefault="006E627D"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w:t>
      </w:r>
      <w:r w:rsidR="00A70444">
        <w:rPr>
          <w:rFonts w:ascii="Times New Roman" w:eastAsia="Calibri" w:hAnsi="Times New Roman" w:cs="Times New Roman"/>
          <w:noProof/>
          <w:sz w:val="24"/>
          <w:szCs w:val="24"/>
        </w:rPr>
        <w:t xml:space="preserve"> по организации строительства (П</w:t>
      </w:r>
      <w:r w:rsidRPr="00B04A32">
        <w:rPr>
          <w:rFonts w:ascii="Times New Roman" w:eastAsia="Calibri" w:hAnsi="Times New Roman" w:cs="Times New Roman"/>
          <w:noProof/>
          <w:sz w:val="24"/>
          <w:szCs w:val="24"/>
        </w:rPr>
        <w:t>еречень направлений подготовки в области строительства) в соответствии с частью 7 статьи 55.5-1 Кодекса утвержден приказом Минстроя России от 06.04.2017 № 688/пр (в редакции приказа Минстроя России от 13.10.2017 № 1427/пр).</w:t>
      </w:r>
    </w:p>
    <w:p w:rsidR="006E627D" w:rsidRPr="00B04A32" w:rsidRDefault="006E627D"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 xml:space="preserve">Обращаем Ваше внимание, что специальности (направления подготовки), отмеченные в </w:t>
      </w:r>
      <w:r w:rsidR="00217CE6">
        <w:rPr>
          <w:rFonts w:ascii="Times New Roman" w:eastAsia="Calibri" w:hAnsi="Times New Roman" w:cs="Times New Roman"/>
          <w:noProof/>
          <w:sz w:val="24"/>
          <w:szCs w:val="24"/>
        </w:rPr>
        <w:t>П</w:t>
      </w:r>
      <w:r w:rsidRPr="00B04A32">
        <w:rPr>
          <w:rFonts w:ascii="Times New Roman" w:eastAsia="Calibri" w:hAnsi="Times New Roman" w:cs="Times New Roman"/>
          <w:noProof/>
          <w:sz w:val="24"/>
          <w:szCs w:val="24"/>
        </w:rPr>
        <w:t>еречне направлений подготовки в области строительства двойным астериском «**» (№№ 1.4, 1.8, 1.9, 1.12, 1.27, 1.28, 1.29, 1.110, 1.122, 1.147, 1.163, 1.164, 1.175, 1.181, 1.200, 1.201, 1.202, 1.215, 1.216, 1.217, 1.221, 1.224, 1.261, 1.272, 1.273, 1.292), включают в себя только профили и специализации, относящиеся к области строительства. Для потверждения специализации в области строительства Вы можете предоставить владыш/приложение к диплому о ВО завренное нотариусом</w:t>
      </w:r>
      <w:r w:rsidR="00A70444">
        <w:rPr>
          <w:rFonts w:ascii="Times New Roman" w:eastAsia="Calibri" w:hAnsi="Times New Roman" w:cs="Times New Roman"/>
          <w:noProof/>
          <w:sz w:val="24"/>
          <w:szCs w:val="24"/>
        </w:rPr>
        <w:t>.</w:t>
      </w:r>
    </w:p>
    <w:p w:rsidR="0077441A" w:rsidRPr="00B04A32" w:rsidRDefault="0077441A" w:rsidP="00B04A32">
      <w:pPr>
        <w:spacing w:line="240" w:lineRule="auto"/>
        <w:contextualSpacing/>
        <w:jc w:val="both"/>
        <w:rPr>
          <w:rFonts w:ascii="Times New Roman" w:eastAsia="Calibri" w:hAnsi="Times New Roman" w:cs="Times New Roman"/>
          <w:noProof/>
          <w:sz w:val="24"/>
          <w:szCs w:val="24"/>
        </w:rPr>
      </w:pPr>
    </w:p>
    <w:p w:rsidR="0077441A" w:rsidRDefault="0077441A"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Если специальность высшего образования специалиста не соответствует (отсутствует)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который утвержден приказом Минстроя России № 688/пр от 06.04.2017, то сведения об этом специалисте не могут быть внесены в Национальный реестр специ</w:t>
      </w:r>
      <w:r w:rsidR="00A70444">
        <w:rPr>
          <w:rFonts w:ascii="Times New Roman" w:eastAsia="Calibri" w:hAnsi="Times New Roman" w:cs="Times New Roman"/>
          <w:noProof/>
          <w:sz w:val="24"/>
          <w:szCs w:val="24"/>
        </w:rPr>
        <w:t>алистов в области строительства.</w:t>
      </w:r>
    </w:p>
    <w:p w:rsidR="00A70444" w:rsidRPr="00B04A32" w:rsidRDefault="00A70444" w:rsidP="00B04A32">
      <w:pPr>
        <w:spacing w:line="240" w:lineRule="auto"/>
        <w:contextualSpacing/>
        <w:jc w:val="both"/>
        <w:rPr>
          <w:rFonts w:ascii="Times New Roman" w:eastAsia="Calibri" w:hAnsi="Times New Roman" w:cs="Times New Roman"/>
          <w:noProof/>
          <w:sz w:val="24"/>
          <w:szCs w:val="24"/>
        </w:rPr>
      </w:pPr>
    </w:p>
    <w:p w:rsidR="0077441A" w:rsidRPr="00B04A32" w:rsidRDefault="0077441A" w:rsidP="00B04A32">
      <w:pPr>
        <w:spacing w:line="240" w:lineRule="auto"/>
        <w:ind w:firstLine="708"/>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Вместе с тем обращаем внимание на проблемы, связанные с применением данного Перечня:</w:t>
      </w:r>
    </w:p>
    <w:p w:rsidR="0077441A" w:rsidRPr="00B04A32" w:rsidRDefault="0077441A" w:rsidP="00B04A32">
      <w:pPr>
        <w:spacing w:line="240" w:lineRule="auto"/>
        <w:contextualSpacing/>
        <w:jc w:val="both"/>
        <w:rPr>
          <w:rFonts w:ascii="Times New Roman" w:eastAsia="Calibri" w:hAnsi="Times New Roman" w:cs="Times New Roman"/>
          <w:b/>
          <w:noProof/>
          <w:sz w:val="24"/>
          <w:szCs w:val="24"/>
          <w:u w:val="single"/>
        </w:rPr>
      </w:pPr>
      <w:r w:rsidRPr="00B04A32">
        <w:rPr>
          <w:rFonts w:ascii="Times New Roman" w:eastAsia="Calibri" w:hAnsi="Times New Roman" w:cs="Times New Roman"/>
          <w:b/>
          <w:noProof/>
          <w:sz w:val="24"/>
          <w:szCs w:val="24"/>
          <w:u w:val="single"/>
        </w:rPr>
        <w:t>1. в Перечень не вошли специальности и направления подготовки высшего образования, которые по содержанию образовательных программ и своему наименованию схожи с включенными в Перечень специальностями и направлениями подготовки высшего образования.</w:t>
      </w:r>
    </w:p>
    <w:p w:rsidR="0077441A" w:rsidRDefault="0077441A" w:rsidP="00B04A32">
      <w:pPr>
        <w:spacing w:line="240" w:lineRule="auto"/>
        <w:contextualSpacing/>
        <w:jc w:val="both"/>
        <w:rPr>
          <w:rFonts w:ascii="Times New Roman" w:eastAsia="Calibri" w:hAnsi="Times New Roman" w:cs="Times New Roman"/>
          <w:b/>
          <w:noProof/>
          <w:sz w:val="24"/>
          <w:szCs w:val="24"/>
          <w:u w:val="single"/>
        </w:rPr>
      </w:pPr>
      <w:r w:rsidRPr="00B04A32">
        <w:rPr>
          <w:rFonts w:ascii="Times New Roman" w:eastAsia="Calibri" w:hAnsi="Times New Roman" w:cs="Times New Roman"/>
          <w:b/>
          <w:noProof/>
          <w:sz w:val="24"/>
          <w:szCs w:val="24"/>
          <w:u w:val="single"/>
        </w:rPr>
        <w:t>2. в Перечень не вошли специальности и направления подготовки высшего образования, которые согласно действующему нормативно-правовому регулированию признаны эквивалентными включенным в Перечень специальностям и направлениям подготовки высшего образования.</w:t>
      </w:r>
    </w:p>
    <w:p w:rsidR="004F6961" w:rsidRPr="00B04A32" w:rsidRDefault="004F6961" w:rsidP="00B04A32">
      <w:pPr>
        <w:spacing w:line="240" w:lineRule="auto"/>
        <w:contextualSpacing/>
        <w:jc w:val="both"/>
        <w:rPr>
          <w:rFonts w:ascii="Times New Roman" w:eastAsia="Calibri" w:hAnsi="Times New Roman" w:cs="Times New Roman"/>
          <w:b/>
          <w:noProof/>
          <w:sz w:val="24"/>
          <w:szCs w:val="24"/>
          <w:u w:val="single"/>
        </w:rPr>
      </w:pPr>
    </w:p>
    <w:p w:rsidR="0010165A" w:rsidRPr="00B04A32" w:rsidRDefault="0010165A" w:rsidP="00B04A32">
      <w:pPr>
        <w:pStyle w:val="a3"/>
        <w:numPr>
          <w:ilvl w:val="0"/>
          <w:numId w:val="2"/>
        </w:numPr>
        <w:jc w:val="both"/>
        <w:rPr>
          <w:rFonts w:ascii="Times New Roman" w:eastAsia="Calibri" w:hAnsi="Times New Roman" w:cs="Times New Roman"/>
          <w:b/>
          <w:noProof/>
          <w:sz w:val="24"/>
          <w:szCs w:val="24"/>
        </w:rPr>
      </w:pPr>
      <w:r w:rsidRPr="00B04A32">
        <w:rPr>
          <w:rFonts w:ascii="Times New Roman" w:eastAsia="Calibri" w:hAnsi="Times New Roman" w:cs="Times New Roman"/>
          <w:b/>
          <w:noProof/>
          <w:sz w:val="24"/>
          <w:szCs w:val="24"/>
        </w:rPr>
        <w:lastRenderedPageBreak/>
        <w:t>Что означают «**» в Приказе Минстроя РФ №</w:t>
      </w:r>
      <w:r w:rsidR="00A70444">
        <w:rPr>
          <w:rFonts w:ascii="Times New Roman" w:eastAsia="Calibri" w:hAnsi="Times New Roman" w:cs="Times New Roman"/>
          <w:b/>
          <w:noProof/>
          <w:sz w:val="24"/>
          <w:szCs w:val="24"/>
        </w:rPr>
        <w:t xml:space="preserve"> </w:t>
      </w:r>
      <w:r w:rsidRPr="00B04A32">
        <w:rPr>
          <w:rFonts w:ascii="Times New Roman" w:eastAsia="Calibri" w:hAnsi="Times New Roman" w:cs="Times New Roman"/>
          <w:b/>
          <w:noProof/>
          <w:sz w:val="24"/>
          <w:szCs w:val="24"/>
        </w:rPr>
        <w:t>688 ?</w:t>
      </w:r>
    </w:p>
    <w:p w:rsidR="0010165A" w:rsidRPr="00B04A32" w:rsidRDefault="0010165A" w:rsidP="00B04A32">
      <w:pPr>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Сведения о физических лицах, имеющих высшее образование по Специальностям, направлениям подготовки, отмеченны</w:t>
      </w:r>
      <w:r w:rsidR="00A70444">
        <w:rPr>
          <w:rFonts w:ascii="Times New Roman" w:eastAsia="Calibri" w:hAnsi="Times New Roman" w:cs="Times New Roman"/>
          <w:noProof/>
          <w:sz w:val="24"/>
          <w:szCs w:val="24"/>
        </w:rPr>
        <w:t>е ** в Приказе Минстроя РФ № 688</w:t>
      </w:r>
      <w:r w:rsidRPr="00B04A32">
        <w:rPr>
          <w:rFonts w:ascii="Times New Roman" w:eastAsia="Calibri" w:hAnsi="Times New Roman" w:cs="Times New Roman"/>
          <w:noProof/>
          <w:sz w:val="24"/>
          <w:szCs w:val="24"/>
        </w:rPr>
        <w:t>/пр</w:t>
      </w:r>
      <w:r w:rsidR="00217CE6">
        <w:rPr>
          <w:rFonts w:ascii="Times New Roman" w:eastAsia="Calibri" w:hAnsi="Times New Roman" w:cs="Times New Roman"/>
          <w:noProof/>
          <w:sz w:val="24"/>
          <w:szCs w:val="24"/>
        </w:rPr>
        <w:t>,</w:t>
      </w:r>
      <w:r w:rsidRPr="00B04A32">
        <w:rPr>
          <w:rFonts w:ascii="Times New Roman" w:eastAsia="Calibri" w:hAnsi="Times New Roman" w:cs="Times New Roman"/>
          <w:noProof/>
          <w:sz w:val="24"/>
          <w:szCs w:val="24"/>
        </w:rPr>
        <w:t xml:space="preserve"> могут быть включены только по профилям и специализациям, относящимся к области строительства.</w:t>
      </w:r>
    </w:p>
    <w:p w:rsidR="00896621" w:rsidRPr="00B04A32" w:rsidRDefault="0010165A" w:rsidP="00B04A32">
      <w:pPr>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Со</w:t>
      </w:r>
      <w:r w:rsidR="004C587D">
        <w:rPr>
          <w:rFonts w:ascii="Times New Roman" w:eastAsia="Calibri" w:hAnsi="Times New Roman" w:cs="Times New Roman"/>
          <w:noProof/>
          <w:sz w:val="24"/>
          <w:szCs w:val="24"/>
        </w:rPr>
        <w:t>гласно разъяснениям Минстроя РФ</w:t>
      </w:r>
      <w:r w:rsidRPr="00B04A32">
        <w:rPr>
          <w:rFonts w:ascii="Times New Roman" w:eastAsia="Calibri" w:hAnsi="Times New Roman" w:cs="Times New Roman"/>
          <w:noProof/>
          <w:sz w:val="24"/>
          <w:szCs w:val="24"/>
        </w:rPr>
        <w:t xml:space="preserve"> на сделанный НОСТРОЙ запрос: решение об отнесении профиля и специализации к обл</w:t>
      </w:r>
      <w:r w:rsidR="004C587D">
        <w:rPr>
          <w:rFonts w:ascii="Times New Roman" w:eastAsia="Calibri" w:hAnsi="Times New Roman" w:cs="Times New Roman"/>
          <w:noProof/>
          <w:sz w:val="24"/>
          <w:szCs w:val="24"/>
        </w:rPr>
        <w:t>асти строительства принимается Н</w:t>
      </w:r>
      <w:r w:rsidRPr="00B04A32">
        <w:rPr>
          <w:rFonts w:ascii="Times New Roman" w:eastAsia="Calibri" w:hAnsi="Times New Roman" w:cs="Times New Roman"/>
          <w:noProof/>
          <w:sz w:val="24"/>
          <w:szCs w:val="24"/>
        </w:rPr>
        <w:t>ациональным объединением</w:t>
      </w:r>
      <w:r w:rsidR="00217CE6">
        <w:rPr>
          <w:rFonts w:ascii="Times New Roman" w:eastAsia="Calibri" w:hAnsi="Times New Roman" w:cs="Times New Roman"/>
          <w:noProof/>
          <w:sz w:val="24"/>
          <w:szCs w:val="24"/>
        </w:rPr>
        <w:t>,</w:t>
      </w:r>
      <w:r w:rsidRPr="00B04A32">
        <w:rPr>
          <w:rFonts w:ascii="Times New Roman" w:eastAsia="Calibri" w:hAnsi="Times New Roman" w:cs="Times New Roman"/>
          <w:noProof/>
          <w:sz w:val="24"/>
          <w:szCs w:val="24"/>
        </w:rPr>
        <w:t xml:space="preserve"> исходя из сопоставительного анализа трудовых функций специалистов, установленных ч.3 и 5 ст.55.5-1 ГрК РФ с уровнем и объемом компетенций, приобретенных студентами (физическими лицами) при освоении дисциплин, указанных в приложении к диплому о высшем образовании.</w:t>
      </w:r>
    </w:p>
    <w:p w:rsidR="00F01489" w:rsidRPr="00B04A32" w:rsidRDefault="00F01489" w:rsidP="00B04A32">
      <w:pPr>
        <w:pStyle w:val="a3"/>
        <w:numPr>
          <w:ilvl w:val="0"/>
          <w:numId w:val="2"/>
        </w:numPr>
        <w:shd w:val="clear" w:color="auto" w:fill="FFFFFF"/>
        <w:spacing w:line="240" w:lineRule="auto"/>
        <w:jc w:val="both"/>
        <w:rPr>
          <w:rFonts w:ascii="Times New Roman" w:hAnsi="Times New Roman" w:cs="Times New Roman"/>
        </w:rPr>
      </w:pPr>
      <w:r w:rsidRPr="00B04A32">
        <w:rPr>
          <w:rFonts w:ascii="Times New Roman" w:eastAsiaTheme="minorEastAsia" w:hAnsi="Times New Roman" w:cs="Times New Roman"/>
          <w:b/>
          <w:noProof/>
          <w:sz w:val="24"/>
          <w:szCs w:val="24"/>
          <w:lang w:eastAsia="ru-RU"/>
        </w:rPr>
        <w:t>Специальности нет в Перечне Приказа МИНСТРОЙ РФ № 688, можно ли вместо этого</w:t>
      </w:r>
      <w:r w:rsidR="004C587D">
        <w:rPr>
          <w:rFonts w:ascii="Times New Roman" w:eastAsiaTheme="minorEastAsia" w:hAnsi="Times New Roman" w:cs="Times New Roman"/>
          <w:b/>
          <w:noProof/>
          <w:sz w:val="24"/>
          <w:szCs w:val="24"/>
          <w:lang w:eastAsia="ru-RU"/>
        </w:rPr>
        <w:t xml:space="preserve"> подать УПК или диплом о проф. п</w:t>
      </w:r>
      <w:r w:rsidRPr="00B04A32">
        <w:rPr>
          <w:rFonts w:ascii="Times New Roman" w:eastAsiaTheme="minorEastAsia" w:hAnsi="Times New Roman" w:cs="Times New Roman"/>
          <w:b/>
          <w:noProof/>
          <w:sz w:val="24"/>
          <w:szCs w:val="24"/>
          <w:lang w:eastAsia="ru-RU"/>
        </w:rPr>
        <w:t>ереподготовке?</w:t>
      </w:r>
    </w:p>
    <w:p w:rsidR="00F01489" w:rsidRDefault="00F01489" w:rsidP="00B04A32">
      <w:pPr>
        <w:jc w:val="both"/>
        <w:rPr>
          <w:rFonts w:ascii="Times New Roman" w:eastAsiaTheme="minorEastAsia" w:hAnsi="Times New Roman" w:cs="Times New Roman"/>
          <w:noProof/>
          <w:sz w:val="24"/>
          <w:szCs w:val="24"/>
          <w:lang w:eastAsia="ru-RU"/>
        </w:rPr>
      </w:pPr>
      <w:r w:rsidRPr="00B04A32">
        <w:rPr>
          <w:rFonts w:ascii="Times New Roman" w:eastAsiaTheme="minorEastAsia" w:hAnsi="Times New Roman" w:cs="Times New Roman"/>
          <w:noProof/>
          <w:sz w:val="24"/>
          <w:szCs w:val="24"/>
          <w:lang w:eastAsia="ru-RU"/>
        </w:rPr>
        <w:t>В соответствии с пунктом 1 части 6 статьи 55.5-1 Градостроительного кодекса (</w:t>
      </w:r>
      <w:r w:rsidR="004C587D">
        <w:rPr>
          <w:rFonts w:ascii="Times New Roman" w:eastAsiaTheme="minorEastAsia" w:hAnsi="Times New Roman" w:cs="Times New Roman"/>
          <w:noProof/>
          <w:sz w:val="24"/>
          <w:szCs w:val="24"/>
          <w:lang w:eastAsia="ru-RU"/>
        </w:rPr>
        <w:t xml:space="preserve">далее </w:t>
      </w:r>
      <w:r w:rsidRPr="00B04A32">
        <w:rPr>
          <w:rFonts w:ascii="Times New Roman" w:eastAsiaTheme="minorEastAsia" w:hAnsi="Times New Roman" w:cs="Times New Roman"/>
          <w:noProof/>
          <w:sz w:val="24"/>
          <w:szCs w:val="24"/>
          <w:lang w:eastAsia="ru-RU"/>
        </w:rPr>
        <w:t>- Кодекс) РФ «наличие высшего образования по профессии, специальности или направлению подготовки в области строительства» является одним из требований, предъявляемых к физическому лицу в целях включения сведений о нем в НРС. Несоблюдение указанного требования является основанием для отказа во включении сведений в НРС в соответствии с п. 1 ч. 8 статьи 55.5-1 Кодекса. В соответствии с ча</w:t>
      </w:r>
      <w:r w:rsidR="004C587D">
        <w:rPr>
          <w:rFonts w:ascii="Times New Roman" w:eastAsiaTheme="minorEastAsia" w:hAnsi="Times New Roman" w:cs="Times New Roman"/>
          <w:noProof/>
          <w:sz w:val="24"/>
          <w:szCs w:val="24"/>
          <w:lang w:eastAsia="ru-RU"/>
        </w:rPr>
        <w:t>стями 5 и 6 статьи 10 № 273-ФЗ «О</w:t>
      </w:r>
      <w:r w:rsidRPr="00B04A32">
        <w:rPr>
          <w:rFonts w:ascii="Times New Roman" w:eastAsiaTheme="minorEastAsia" w:hAnsi="Times New Roman" w:cs="Times New Roman"/>
          <w:noProof/>
          <w:sz w:val="24"/>
          <w:szCs w:val="24"/>
          <w:lang w:eastAsia="ru-RU"/>
        </w:rPr>
        <w:t>б Образовании</w:t>
      </w:r>
      <w:r w:rsidR="004C587D">
        <w:rPr>
          <w:rFonts w:ascii="Times New Roman" w:eastAsiaTheme="minorEastAsia" w:hAnsi="Times New Roman" w:cs="Times New Roman"/>
          <w:noProof/>
          <w:sz w:val="24"/>
          <w:szCs w:val="24"/>
          <w:lang w:eastAsia="ru-RU"/>
        </w:rPr>
        <w:t>»</w:t>
      </w:r>
      <w:r w:rsidRPr="00B04A32">
        <w:rPr>
          <w:rFonts w:ascii="Times New Roman" w:eastAsiaTheme="minorEastAsia" w:hAnsi="Times New Roman" w:cs="Times New Roman"/>
          <w:noProof/>
          <w:sz w:val="24"/>
          <w:szCs w:val="24"/>
          <w:lang w:eastAsia="ru-RU"/>
        </w:rPr>
        <w:t xml:space="preserve"> дополнительное профессиональное образование не является уровнем профессионального образования (в том числе высшего образования), а является видом дополнительного образования. Таким образом, диплом о профессиональной переподготовке не является документом, подтверждающим наличие высшего образования по профессии, специальности или направлению подготовки в области строительства.</w:t>
      </w:r>
    </w:p>
    <w:p w:rsidR="00FA5C85" w:rsidRPr="00B04A32" w:rsidRDefault="00FA5C85" w:rsidP="00B04A32">
      <w:pPr>
        <w:jc w:val="both"/>
        <w:rPr>
          <w:rFonts w:ascii="Times New Roman" w:eastAsiaTheme="minorEastAsia" w:hAnsi="Times New Roman" w:cs="Times New Roman"/>
          <w:noProof/>
          <w:sz w:val="24"/>
          <w:szCs w:val="24"/>
          <w:lang w:eastAsia="ru-RU"/>
        </w:rPr>
      </w:pPr>
    </w:p>
    <w:p w:rsidR="00F01489" w:rsidRPr="00B04A32" w:rsidRDefault="00F01489" w:rsidP="00B04A32">
      <w:pPr>
        <w:pStyle w:val="a3"/>
        <w:numPr>
          <w:ilvl w:val="0"/>
          <w:numId w:val="2"/>
        </w:numPr>
        <w:jc w:val="both"/>
        <w:rPr>
          <w:rFonts w:ascii="Times New Roman" w:eastAsiaTheme="minorEastAsia" w:hAnsi="Times New Roman" w:cs="Times New Roman"/>
          <w:b/>
          <w:noProof/>
          <w:sz w:val="24"/>
          <w:szCs w:val="24"/>
          <w:lang w:eastAsia="ru-RU"/>
        </w:rPr>
      </w:pPr>
      <w:r w:rsidRPr="00B04A32">
        <w:rPr>
          <w:rFonts w:ascii="Times New Roman" w:eastAsiaTheme="minorEastAsia" w:hAnsi="Times New Roman" w:cs="Times New Roman"/>
          <w:b/>
          <w:noProof/>
          <w:sz w:val="24"/>
          <w:szCs w:val="24"/>
          <w:lang w:eastAsia="ru-RU"/>
        </w:rPr>
        <w:t>Каким образом можно подтвердить стаж на инженерных должностях?</w:t>
      </w:r>
    </w:p>
    <w:p w:rsidR="00F01489" w:rsidRPr="00B04A32" w:rsidRDefault="00F01489"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В соответствии с п.6 ст.55.5-1 ГрК</w:t>
      </w:r>
      <w:r w:rsidR="004C587D">
        <w:rPr>
          <w:rFonts w:ascii="Times New Roman" w:eastAsia="Calibri" w:hAnsi="Times New Roman" w:cs="Times New Roman"/>
          <w:noProof/>
          <w:sz w:val="24"/>
          <w:szCs w:val="24"/>
        </w:rPr>
        <w:t xml:space="preserve"> </w:t>
      </w:r>
      <w:r w:rsidRPr="00B04A32">
        <w:rPr>
          <w:rFonts w:ascii="Times New Roman" w:eastAsia="Calibri" w:hAnsi="Times New Roman" w:cs="Times New Roman"/>
          <w:noProof/>
          <w:sz w:val="24"/>
          <w:szCs w:val="24"/>
        </w:rPr>
        <w:t>РФ специалист для вступления в Национальный реестр специалистов в области строительства должен соответствовать следующим критериям:</w:t>
      </w:r>
    </w:p>
    <w:p w:rsidR="00F01489" w:rsidRPr="00B04A32" w:rsidRDefault="00F01489"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F01489" w:rsidRPr="00B04A32" w:rsidRDefault="00F01489"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А также согласно письму</w:t>
      </w:r>
      <w:r w:rsidR="004C587D">
        <w:rPr>
          <w:rFonts w:ascii="Times New Roman" w:eastAsia="Calibri" w:hAnsi="Times New Roman" w:cs="Times New Roman"/>
          <w:noProof/>
          <w:sz w:val="24"/>
          <w:szCs w:val="24"/>
        </w:rPr>
        <w:t xml:space="preserve"> Минстроя России от 22.08.2019 № 30618-ТБ/02 «</w:t>
      </w:r>
      <w:r w:rsidRPr="00B04A32">
        <w:rPr>
          <w:rFonts w:ascii="Times New Roman" w:eastAsia="Calibri" w:hAnsi="Times New Roman" w:cs="Times New Roman"/>
          <w:noProof/>
          <w:sz w:val="24"/>
          <w:szCs w:val="24"/>
        </w:rPr>
        <w:t xml:space="preserve">Об исчислении трудового стажа </w:t>
      </w:r>
      <w:r w:rsidR="004C587D">
        <w:rPr>
          <w:rFonts w:ascii="Times New Roman" w:eastAsia="Calibri" w:hAnsi="Times New Roman" w:cs="Times New Roman"/>
          <w:noProof/>
          <w:sz w:val="24"/>
          <w:szCs w:val="24"/>
        </w:rPr>
        <w:t>работы на инженерных должностях»:</w:t>
      </w:r>
    </w:p>
    <w:p w:rsidR="00F01489" w:rsidRPr="00B04A32" w:rsidRDefault="00F01489"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Стаж работы на инженерных должностях может быть подтвержден физическим лицом иными документами, в том числе:</w:t>
      </w:r>
    </w:p>
    <w:p w:rsidR="00F01489" w:rsidRPr="00B04A32" w:rsidRDefault="00F01489"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 выпиской из Единого государственного реестра юридических лиц, Единого государственного реестра индивидуальных предпринимателей, в которой указаны сведения о видах экономической деятельности по Общероссийскому классификатору видов экономической деятельности, осуществляемых его работодателем, лицензией, свидетельством о допуске к выполнению работ работодателя;</w:t>
      </w:r>
    </w:p>
    <w:p w:rsidR="00F01489" w:rsidRPr="00B04A32" w:rsidRDefault="00F01489"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 xml:space="preserve">- трудовым договором, которым в соответствии со </w:t>
      </w:r>
      <w:hyperlink r:id="rId14" w:history="1">
        <w:r w:rsidRPr="00B04A32">
          <w:rPr>
            <w:rFonts w:ascii="Times New Roman" w:eastAsia="Calibri" w:hAnsi="Times New Roman" w:cs="Times New Roman"/>
            <w:noProof/>
            <w:sz w:val="24"/>
            <w:szCs w:val="24"/>
          </w:rPr>
          <w:t>статьей 56</w:t>
        </w:r>
      </w:hyperlink>
      <w:r w:rsidRPr="00B04A32">
        <w:rPr>
          <w:rFonts w:ascii="Times New Roman" w:eastAsia="Calibri" w:hAnsi="Times New Roman" w:cs="Times New Roman"/>
          <w:noProof/>
          <w:sz w:val="24"/>
          <w:szCs w:val="24"/>
        </w:rPr>
        <w:t xml:space="preserve"> Трудового кодекса Российской Федерации определены выполняемые работником трудовые функции;</w:t>
      </w:r>
    </w:p>
    <w:p w:rsidR="00F01489" w:rsidRPr="00B04A32" w:rsidRDefault="00F01489"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 xml:space="preserve">- должностным регламентом, должностной инструкцией, в которых согласно </w:t>
      </w:r>
      <w:hyperlink r:id="rId15" w:history="1">
        <w:r w:rsidRPr="00B04A32">
          <w:rPr>
            <w:rFonts w:ascii="Times New Roman" w:eastAsia="Calibri" w:hAnsi="Times New Roman" w:cs="Times New Roman"/>
            <w:noProof/>
            <w:sz w:val="24"/>
            <w:szCs w:val="24"/>
          </w:rPr>
          <w:t>статье 47</w:t>
        </w:r>
      </w:hyperlink>
      <w:r w:rsidRPr="00B04A32">
        <w:rPr>
          <w:rFonts w:ascii="Times New Roman" w:eastAsia="Calibri" w:hAnsi="Times New Roman" w:cs="Times New Roman"/>
          <w:noProof/>
          <w:sz w:val="24"/>
          <w:szCs w:val="24"/>
        </w:rPr>
        <w:t xml:space="preserve"> Федераль</w:t>
      </w:r>
      <w:r w:rsidR="004C587D">
        <w:rPr>
          <w:rFonts w:ascii="Times New Roman" w:eastAsia="Calibri" w:hAnsi="Times New Roman" w:cs="Times New Roman"/>
          <w:noProof/>
          <w:sz w:val="24"/>
          <w:szCs w:val="24"/>
        </w:rPr>
        <w:t>ного закона от 27 июля 2004 г. № 79-ФЗ «</w:t>
      </w:r>
      <w:r w:rsidRPr="00B04A32">
        <w:rPr>
          <w:rFonts w:ascii="Times New Roman" w:eastAsia="Calibri" w:hAnsi="Times New Roman" w:cs="Times New Roman"/>
          <w:noProof/>
          <w:sz w:val="24"/>
          <w:szCs w:val="24"/>
        </w:rPr>
        <w:t xml:space="preserve">О государственной гражданской </w:t>
      </w:r>
      <w:r w:rsidR="004C587D">
        <w:rPr>
          <w:rFonts w:ascii="Times New Roman" w:eastAsia="Calibri" w:hAnsi="Times New Roman" w:cs="Times New Roman"/>
          <w:noProof/>
          <w:sz w:val="24"/>
          <w:szCs w:val="24"/>
        </w:rPr>
        <w:t>службе Российской Федерации»</w:t>
      </w:r>
      <w:r w:rsidRPr="00B04A32">
        <w:rPr>
          <w:rFonts w:ascii="Times New Roman" w:eastAsia="Calibri" w:hAnsi="Times New Roman" w:cs="Times New Roman"/>
          <w:noProof/>
          <w:sz w:val="24"/>
          <w:szCs w:val="24"/>
        </w:rPr>
        <w:t xml:space="preserve"> и </w:t>
      </w:r>
      <w:hyperlink r:id="rId16" w:history="1">
        <w:r w:rsidRPr="00B04A32">
          <w:rPr>
            <w:rFonts w:ascii="Times New Roman" w:eastAsia="Calibri" w:hAnsi="Times New Roman" w:cs="Times New Roman"/>
            <w:noProof/>
            <w:sz w:val="24"/>
            <w:szCs w:val="24"/>
          </w:rPr>
          <w:t>статье 12</w:t>
        </w:r>
      </w:hyperlink>
      <w:r w:rsidRPr="00B04A32">
        <w:rPr>
          <w:rFonts w:ascii="Times New Roman" w:eastAsia="Calibri" w:hAnsi="Times New Roman" w:cs="Times New Roman"/>
          <w:noProof/>
          <w:sz w:val="24"/>
          <w:szCs w:val="24"/>
        </w:rPr>
        <w:t xml:space="preserve"> Федераль</w:t>
      </w:r>
      <w:r w:rsidR="004C587D">
        <w:rPr>
          <w:rFonts w:ascii="Times New Roman" w:eastAsia="Calibri" w:hAnsi="Times New Roman" w:cs="Times New Roman"/>
          <w:noProof/>
          <w:sz w:val="24"/>
          <w:szCs w:val="24"/>
        </w:rPr>
        <w:t>ного закона от 2 марта 2007 г. № 25-ФЗ «</w:t>
      </w:r>
      <w:r w:rsidRPr="00B04A32">
        <w:rPr>
          <w:rFonts w:ascii="Times New Roman" w:eastAsia="Calibri" w:hAnsi="Times New Roman" w:cs="Times New Roman"/>
          <w:noProof/>
          <w:sz w:val="24"/>
          <w:szCs w:val="24"/>
        </w:rPr>
        <w:t>О муниципально</w:t>
      </w:r>
      <w:r w:rsidR="004C587D">
        <w:rPr>
          <w:rFonts w:ascii="Times New Roman" w:eastAsia="Calibri" w:hAnsi="Times New Roman" w:cs="Times New Roman"/>
          <w:noProof/>
          <w:sz w:val="24"/>
          <w:szCs w:val="24"/>
        </w:rPr>
        <w:t>й службе в Российской Федерации»</w:t>
      </w:r>
      <w:r w:rsidRPr="00B04A32">
        <w:rPr>
          <w:rFonts w:ascii="Times New Roman" w:eastAsia="Calibri" w:hAnsi="Times New Roman" w:cs="Times New Roman"/>
          <w:noProof/>
          <w:sz w:val="24"/>
          <w:szCs w:val="24"/>
        </w:rPr>
        <w:t xml:space="preserve"> соответственно указаны должностные обязанности государственного или муниципального служащего;</w:t>
      </w:r>
    </w:p>
    <w:p w:rsidR="00F01489" w:rsidRPr="00B04A32" w:rsidRDefault="00F01489"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 выпиской из личного дела, из послужного списка физического лица, проходившего военную службу;</w:t>
      </w:r>
    </w:p>
    <w:p w:rsidR="00E94B8F" w:rsidRPr="00B04A32" w:rsidRDefault="00F01489"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 документами, подтверждающими такой стаж работы в соответствии с правом страны, на территории которой физическим лицом осуществлялась трудовая деятельность.</w:t>
      </w:r>
    </w:p>
    <w:p w:rsidR="00896621" w:rsidRDefault="00896621" w:rsidP="00B04A32">
      <w:pPr>
        <w:spacing w:line="240" w:lineRule="auto"/>
        <w:contextualSpacing/>
        <w:jc w:val="both"/>
        <w:rPr>
          <w:rFonts w:ascii="Times New Roman" w:eastAsia="Calibri" w:hAnsi="Times New Roman" w:cs="Times New Roman"/>
          <w:noProof/>
          <w:sz w:val="24"/>
          <w:szCs w:val="24"/>
        </w:rPr>
      </w:pPr>
    </w:p>
    <w:p w:rsidR="00FA5C85" w:rsidRPr="00B04A32" w:rsidRDefault="00FA5C85" w:rsidP="00B04A32">
      <w:pPr>
        <w:spacing w:line="240" w:lineRule="auto"/>
        <w:contextualSpacing/>
        <w:jc w:val="both"/>
        <w:rPr>
          <w:rFonts w:ascii="Times New Roman" w:eastAsia="Calibri" w:hAnsi="Times New Roman" w:cs="Times New Roman"/>
          <w:noProof/>
          <w:sz w:val="24"/>
          <w:szCs w:val="24"/>
        </w:rPr>
      </w:pPr>
    </w:p>
    <w:p w:rsidR="00896621" w:rsidRPr="00B04A32" w:rsidRDefault="00896621" w:rsidP="00B04A32">
      <w:pPr>
        <w:pStyle w:val="a3"/>
        <w:numPr>
          <w:ilvl w:val="0"/>
          <w:numId w:val="2"/>
        </w:numPr>
        <w:shd w:val="clear" w:color="auto" w:fill="FFFFFF"/>
        <w:spacing w:line="240" w:lineRule="auto"/>
        <w:jc w:val="both"/>
        <w:rPr>
          <w:rFonts w:ascii="Times New Roman" w:eastAsiaTheme="minorEastAsia" w:hAnsi="Times New Roman" w:cs="Times New Roman"/>
          <w:b/>
          <w:noProof/>
          <w:sz w:val="24"/>
          <w:szCs w:val="24"/>
          <w:lang w:eastAsia="ru-RU"/>
        </w:rPr>
      </w:pPr>
      <w:r w:rsidRPr="00B04A32">
        <w:rPr>
          <w:rFonts w:ascii="Times New Roman" w:eastAsiaTheme="minorEastAsia" w:hAnsi="Times New Roman" w:cs="Times New Roman"/>
          <w:b/>
          <w:noProof/>
          <w:sz w:val="24"/>
          <w:szCs w:val="24"/>
          <w:lang w:eastAsia="ru-RU"/>
        </w:rPr>
        <w:t>Как должна быть оформлена справка с ЭЦП?</w:t>
      </w:r>
    </w:p>
    <w:p w:rsidR="004F6961" w:rsidRDefault="004F6961" w:rsidP="00B04A32">
      <w:pPr>
        <w:spacing w:line="240" w:lineRule="auto"/>
        <w:contextualSpacing/>
        <w:jc w:val="both"/>
        <w:rPr>
          <w:rFonts w:ascii="Times New Roman" w:eastAsia="Calibri" w:hAnsi="Times New Roman" w:cs="Times New Roman"/>
          <w:noProof/>
          <w:sz w:val="24"/>
          <w:szCs w:val="24"/>
        </w:rPr>
      </w:pPr>
      <w:r w:rsidRPr="004F6961">
        <w:rPr>
          <w:rFonts w:ascii="Times New Roman" w:eastAsia="Calibri" w:hAnsi="Times New Roman" w:cs="Times New Roman"/>
          <w:noProof/>
          <w:sz w:val="24"/>
          <w:szCs w:val="24"/>
        </w:rPr>
        <w:t xml:space="preserve">Справка о наличии (отсутствии) судимости и (или) факта уголовного преследования либо о прекращении уголовного преследования, выдает уполномоченный федеральный орган исполнительной власти – Министерство внутренних дел РФ в порядке, определенном Административным регламентом, утв. Приказом МВД РФ от 7 ноября 2011 г. N 1121, через ФКУ «ГИАЦ МВД России» или информационные центры территориальных органов МВД России на региональном уровне. Гражданин РФ либо иностранный гражданин вправе получить справку о наличии (отсутствии) судимости и (или) факта уголовного преследования, либо о прекращении уголовного преследования непосредственно в указанных организациях лично, либо через многофункциональные центры, либо через единый портал государственных услуг. </w:t>
      </w:r>
      <w:r>
        <w:rPr>
          <w:rFonts w:ascii="Times New Roman" w:eastAsia="Calibri" w:hAnsi="Times New Roman" w:cs="Times New Roman"/>
          <w:noProof/>
          <w:sz w:val="24"/>
          <w:szCs w:val="24"/>
        </w:rPr>
        <w:tab/>
      </w:r>
      <w:r w:rsidRPr="004F6961">
        <w:rPr>
          <w:rFonts w:ascii="Times New Roman" w:eastAsia="Calibri" w:hAnsi="Times New Roman" w:cs="Times New Roman"/>
          <w:noProof/>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МВД России, в личный кабинет заявителя на Едином портале. </w:t>
      </w:r>
      <w:r>
        <w:rPr>
          <w:rFonts w:ascii="Times New Roman" w:eastAsia="Calibri" w:hAnsi="Times New Roman" w:cs="Times New Roman"/>
          <w:noProof/>
          <w:sz w:val="24"/>
          <w:szCs w:val="24"/>
        </w:rPr>
        <w:tab/>
      </w:r>
      <w:r w:rsidRPr="004F6961">
        <w:rPr>
          <w:rFonts w:ascii="Times New Roman" w:eastAsia="Calibri" w:hAnsi="Times New Roman" w:cs="Times New Roman"/>
          <w:noProof/>
          <w:sz w:val="24"/>
          <w:szCs w:val="24"/>
        </w:rPr>
        <w:t xml:space="preserve">При распаковке архивного файла (Zip-архив), полученного из сайта Госуслуги, заявитель получает следующие файлы: </w:t>
      </w:r>
      <w:r w:rsidRPr="004F6961">
        <w:rPr>
          <w:rFonts w:ascii="Times New Roman" w:eastAsia="Calibri" w:hAnsi="Times New Roman" w:cs="Times New Roman"/>
          <w:noProof/>
          <w:sz w:val="24"/>
          <w:szCs w:val="24"/>
        </w:rPr>
        <w:sym w:font="Symbol" w:char="F02D"/>
      </w:r>
      <w:r w:rsidRPr="004F6961">
        <w:rPr>
          <w:rFonts w:ascii="Times New Roman" w:eastAsia="Calibri" w:hAnsi="Times New Roman" w:cs="Times New Roman"/>
          <w:noProof/>
          <w:sz w:val="24"/>
          <w:szCs w:val="24"/>
        </w:rPr>
        <w:t xml:space="preserve"> PDF-файл, справка с информацией о наличии (отсутствии) судимости; </w:t>
      </w:r>
      <w:r w:rsidRPr="004F6961">
        <w:rPr>
          <w:rFonts w:ascii="Times New Roman" w:eastAsia="Calibri" w:hAnsi="Times New Roman" w:cs="Times New Roman"/>
          <w:noProof/>
          <w:sz w:val="24"/>
          <w:szCs w:val="24"/>
        </w:rPr>
        <w:sym w:font="Symbol" w:char="F02D"/>
      </w:r>
      <w:r w:rsidRPr="004F6961">
        <w:rPr>
          <w:rFonts w:ascii="Times New Roman" w:eastAsia="Calibri" w:hAnsi="Times New Roman" w:cs="Times New Roman"/>
          <w:noProof/>
          <w:sz w:val="24"/>
          <w:szCs w:val="24"/>
        </w:rPr>
        <w:t xml:space="preserve"> Sig-файл, соответственно электронная подпись, которой подписан PDFфайл. Далее PDF-файл и Sig-файл переносится на электронный носитель (диск, USBнакопитель) и направляется с необходимым перечнем документов в НОСТРОЙ.</w:t>
      </w:r>
    </w:p>
    <w:p w:rsidR="00E94B8F" w:rsidRDefault="004F6961" w:rsidP="004F6961">
      <w:pPr>
        <w:spacing w:line="240" w:lineRule="auto"/>
        <w:ind w:firstLine="360"/>
        <w:contextualSpacing/>
        <w:jc w:val="both"/>
        <w:rPr>
          <w:rFonts w:ascii="Times New Roman" w:eastAsia="Calibri" w:hAnsi="Times New Roman" w:cs="Times New Roman"/>
          <w:noProof/>
          <w:sz w:val="24"/>
          <w:szCs w:val="24"/>
        </w:rPr>
      </w:pPr>
      <w:r w:rsidRPr="004F6961">
        <w:rPr>
          <w:rFonts w:ascii="Times New Roman" w:eastAsia="Calibri" w:hAnsi="Times New Roman" w:cs="Times New Roman"/>
          <w:noProof/>
          <w:sz w:val="24"/>
          <w:szCs w:val="24"/>
        </w:rPr>
        <w:t xml:space="preserve"> В соответствии со статьей 6 Федерального закона от 06.04.2011 N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FA5C85" w:rsidRPr="00B04A32" w:rsidRDefault="00FA5C85" w:rsidP="004F6961">
      <w:pPr>
        <w:spacing w:line="240" w:lineRule="auto"/>
        <w:ind w:firstLine="360"/>
        <w:contextualSpacing/>
        <w:jc w:val="both"/>
        <w:rPr>
          <w:rFonts w:ascii="Times New Roman" w:eastAsia="Calibri" w:hAnsi="Times New Roman" w:cs="Times New Roman"/>
          <w:noProof/>
          <w:sz w:val="24"/>
          <w:szCs w:val="24"/>
        </w:rPr>
      </w:pPr>
    </w:p>
    <w:p w:rsidR="00E94B8F" w:rsidRPr="00B04A32" w:rsidRDefault="00E94B8F" w:rsidP="00B04A32">
      <w:pPr>
        <w:pStyle w:val="a3"/>
        <w:numPr>
          <w:ilvl w:val="0"/>
          <w:numId w:val="2"/>
        </w:numPr>
        <w:shd w:val="clear" w:color="auto" w:fill="FFFFFF"/>
        <w:spacing w:line="240" w:lineRule="auto"/>
        <w:jc w:val="both"/>
        <w:rPr>
          <w:rFonts w:ascii="Times New Roman" w:hAnsi="Times New Roman" w:cs="Times New Roman"/>
          <w:b/>
        </w:rPr>
      </w:pPr>
      <w:r w:rsidRPr="00B04A32">
        <w:rPr>
          <w:rFonts w:ascii="Times New Roman" w:hAnsi="Times New Roman" w:cs="Times New Roman"/>
          <w:b/>
        </w:rPr>
        <w:t>Какие установлены требования по заверению копии трудовой книжки?</w:t>
      </w:r>
    </w:p>
    <w:p w:rsidR="00E94B8F" w:rsidRPr="00B04A32" w:rsidRDefault="00E94B8F" w:rsidP="00B04A32">
      <w:pPr>
        <w:jc w:val="both"/>
        <w:rPr>
          <w:rFonts w:ascii="Times New Roman" w:eastAsiaTheme="minorEastAsia" w:hAnsi="Times New Roman" w:cs="Times New Roman"/>
          <w:noProof/>
          <w:sz w:val="24"/>
          <w:szCs w:val="24"/>
          <w:lang w:eastAsia="ru-RU"/>
        </w:rPr>
      </w:pPr>
      <w:r w:rsidRPr="00B04A32">
        <w:rPr>
          <w:rFonts w:ascii="Times New Roman" w:eastAsiaTheme="minorEastAsia" w:hAnsi="Times New Roman" w:cs="Times New Roman"/>
          <w:noProof/>
          <w:sz w:val="24"/>
          <w:szCs w:val="24"/>
          <w:lang w:eastAsia="ru-RU"/>
        </w:rPr>
        <w:t xml:space="preserve">Вам необходимо заверить копию трудовой книжки согласно правилам на сайте </w:t>
      </w:r>
      <w:hyperlink r:id="rId17" w:history="1">
        <w:r w:rsidRPr="00B04A32">
          <w:rPr>
            <w:rFonts w:ascii="Times New Roman" w:hAnsi="Times New Roman" w:cs="Times New Roman"/>
            <w:sz w:val="24"/>
            <w:szCs w:val="24"/>
            <w:lang w:eastAsia="ru-RU"/>
          </w:rPr>
          <w:t>http://nostroy.ru/nacreestrspec/memo_applicant/</w:t>
        </w:r>
      </w:hyperlink>
    </w:p>
    <w:p w:rsidR="006E627D" w:rsidRDefault="001E2132" w:rsidP="00B04A32">
      <w:pPr>
        <w:jc w:val="both"/>
        <w:rPr>
          <w:rFonts w:ascii="Times New Roman" w:eastAsiaTheme="minorEastAsia" w:hAnsi="Times New Roman" w:cs="Times New Roman"/>
          <w:noProof/>
          <w:sz w:val="24"/>
          <w:szCs w:val="24"/>
          <w:lang w:eastAsia="ru-RU"/>
        </w:rPr>
      </w:pPr>
      <w:r w:rsidRPr="00B04A32">
        <w:rPr>
          <w:rFonts w:ascii="Times New Roman" w:eastAsiaTheme="minorEastAsia" w:hAnsi="Times New Roman" w:cs="Times New Roman"/>
          <w:noProof/>
          <w:sz w:val="24"/>
          <w:szCs w:val="24"/>
          <w:lang w:eastAsia="ru-RU"/>
        </w:rPr>
        <w:t>Напоминаем</w:t>
      </w:r>
      <w:r w:rsidR="00E94B8F" w:rsidRPr="00B04A32">
        <w:rPr>
          <w:rFonts w:ascii="Times New Roman" w:eastAsiaTheme="minorEastAsia" w:hAnsi="Times New Roman" w:cs="Times New Roman"/>
          <w:noProof/>
          <w:sz w:val="24"/>
          <w:szCs w:val="24"/>
          <w:lang w:eastAsia="ru-RU"/>
        </w:rPr>
        <w:t>, в случае, если копия трудовой книжки заверяется не лицом, которое не имеет право действовать от лица организации (по выписке из ЕГРЮЛ), то для подтверждения полномочий по заверению документов от лица организации прикладывается приказ/доверенность на лицо, которое заверяет копию ТК.</w:t>
      </w:r>
    </w:p>
    <w:p w:rsidR="00FA5C85" w:rsidRPr="00B04A32" w:rsidRDefault="00FA5C85" w:rsidP="00B04A32">
      <w:pPr>
        <w:jc w:val="both"/>
        <w:rPr>
          <w:rFonts w:ascii="Times New Roman" w:eastAsiaTheme="minorEastAsia" w:hAnsi="Times New Roman" w:cs="Times New Roman"/>
          <w:noProof/>
          <w:sz w:val="24"/>
          <w:szCs w:val="24"/>
          <w:lang w:eastAsia="ru-RU"/>
        </w:rPr>
      </w:pPr>
    </w:p>
    <w:p w:rsidR="00F01489" w:rsidRPr="00B04A32" w:rsidRDefault="00F01489" w:rsidP="00B04A32">
      <w:pPr>
        <w:pStyle w:val="a3"/>
        <w:numPr>
          <w:ilvl w:val="0"/>
          <w:numId w:val="2"/>
        </w:numPr>
        <w:spacing w:line="240" w:lineRule="auto"/>
        <w:jc w:val="both"/>
        <w:rPr>
          <w:rFonts w:ascii="Times New Roman" w:eastAsia="Calibri" w:hAnsi="Times New Roman" w:cs="Times New Roman"/>
          <w:b/>
          <w:noProof/>
          <w:sz w:val="24"/>
          <w:szCs w:val="24"/>
        </w:rPr>
      </w:pPr>
      <w:r w:rsidRPr="00B04A32">
        <w:rPr>
          <w:rFonts w:ascii="Times New Roman" w:eastAsia="Calibri" w:hAnsi="Times New Roman" w:cs="Times New Roman"/>
          <w:b/>
          <w:noProof/>
          <w:sz w:val="24"/>
          <w:szCs w:val="24"/>
        </w:rPr>
        <w:t>С момента получения диплома о высшем образовании не прошло 5 лет, требуется ли в таком случае подавать УПК?</w:t>
      </w:r>
    </w:p>
    <w:p w:rsidR="00F01489" w:rsidRPr="00B04A32" w:rsidRDefault="00F01489"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Согласно ч. 6 Статьи 55.5-1 ГрК РФ Сведения о физическом лице включаются в национальный реестр специалистов в области строительства при условии его соответствия следующим минимальным требованиям:</w:t>
      </w:r>
    </w:p>
    <w:p w:rsidR="00F01489" w:rsidRPr="00B04A32" w:rsidRDefault="00F01489"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w:t>
      </w:r>
      <w:r w:rsidR="0064026C">
        <w:rPr>
          <w:rFonts w:ascii="Times New Roman" w:eastAsia="Calibri" w:hAnsi="Times New Roman" w:cs="Times New Roman"/>
          <w:noProof/>
          <w:sz w:val="24"/>
          <w:szCs w:val="24"/>
        </w:rPr>
        <w:t xml:space="preserve"> </w:t>
      </w:r>
      <w:r w:rsidRPr="00B04A32">
        <w:rPr>
          <w:rFonts w:ascii="Times New Roman" w:eastAsia="Calibri" w:hAnsi="Times New Roman" w:cs="Times New Roman"/>
          <w:noProof/>
          <w:sz w:val="24"/>
          <w:szCs w:val="24"/>
        </w:rPr>
        <w:t>наличие высшего образования по профессии, специальности или направлению подготовки в области строительства</w:t>
      </w:r>
      <w:r w:rsidR="0064026C">
        <w:rPr>
          <w:rFonts w:ascii="Times New Roman" w:eastAsia="Calibri" w:hAnsi="Times New Roman" w:cs="Times New Roman"/>
          <w:noProof/>
          <w:sz w:val="24"/>
          <w:szCs w:val="24"/>
        </w:rPr>
        <w:t>;</w:t>
      </w:r>
    </w:p>
    <w:p w:rsidR="00F01489" w:rsidRPr="00B04A32" w:rsidRDefault="00F01489"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w:t>
      </w:r>
      <w:r w:rsidR="0064026C">
        <w:rPr>
          <w:rFonts w:ascii="Times New Roman" w:eastAsia="Calibri" w:hAnsi="Times New Roman" w:cs="Times New Roman"/>
          <w:noProof/>
          <w:sz w:val="24"/>
          <w:szCs w:val="24"/>
        </w:rPr>
        <w:t xml:space="preserve"> </w:t>
      </w:r>
      <w:r w:rsidRPr="00B04A32">
        <w:rPr>
          <w:rFonts w:ascii="Times New Roman" w:eastAsia="Calibri" w:hAnsi="Times New Roman" w:cs="Times New Roman"/>
          <w:noProof/>
          <w:sz w:val="24"/>
          <w:szCs w:val="24"/>
        </w:rPr>
        <w:t>повышение квалификации специалиста по направлению подготовки в области строительства не реже одного раза в пять лет.</w:t>
      </w:r>
    </w:p>
    <w:p w:rsidR="006E627D" w:rsidRDefault="00F01489"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Соответственно для включения сведений о специалисте в НРС необходимо помимо высшего образования в области строительства иметь также повышение квалификации не реже одного раза в пять лет в независимости от года получения диплома о высшем образовании.</w:t>
      </w:r>
    </w:p>
    <w:p w:rsidR="00FA5C85" w:rsidRDefault="00FA5C85" w:rsidP="00B04A32">
      <w:pPr>
        <w:spacing w:line="240" w:lineRule="auto"/>
        <w:contextualSpacing/>
        <w:jc w:val="both"/>
        <w:rPr>
          <w:rFonts w:ascii="Times New Roman" w:eastAsia="Calibri" w:hAnsi="Times New Roman" w:cs="Times New Roman"/>
          <w:noProof/>
          <w:sz w:val="24"/>
          <w:szCs w:val="24"/>
        </w:rPr>
      </w:pPr>
    </w:p>
    <w:p w:rsidR="00FA5C85" w:rsidRDefault="00FA5C85" w:rsidP="00B04A32">
      <w:pPr>
        <w:spacing w:line="240" w:lineRule="auto"/>
        <w:contextualSpacing/>
        <w:jc w:val="both"/>
        <w:rPr>
          <w:rFonts w:ascii="Times New Roman" w:eastAsia="Calibri" w:hAnsi="Times New Roman" w:cs="Times New Roman"/>
          <w:noProof/>
          <w:sz w:val="24"/>
          <w:szCs w:val="24"/>
        </w:rPr>
      </w:pPr>
    </w:p>
    <w:p w:rsidR="00FA5C85" w:rsidRPr="00B04A32" w:rsidRDefault="00FA5C85" w:rsidP="00B04A32">
      <w:pPr>
        <w:spacing w:line="240" w:lineRule="auto"/>
        <w:contextualSpacing/>
        <w:jc w:val="both"/>
        <w:rPr>
          <w:rFonts w:ascii="Times New Roman" w:eastAsia="Calibri" w:hAnsi="Times New Roman" w:cs="Times New Roman"/>
          <w:noProof/>
          <w:sz w:val="24"/>
          <w:szCs w:val="24"/>
        </w:rPr>
      </w:pPr>
    </w:p>
    <w:p w:rsidR="00D90013" w:rsidRPr="00B04A32" w:rsidRDefault="00D90013" w:rsidP="00B04A32">
      <w:pPr>
        <w:pStyle w:val="a3"/>
        <w:numPr>
          <w:ilvl w:val="0"/>
          <w:numId w:val="2"/>
        </w:numPr>
        <w:tabs>
          <w:tab w:val="center" w:pos="5031"/>
          <w:tab w:val="left" w:pos="8400"/>
        </w:tabs>
        <w:spacing w:line="240" w:lineRule="auto"/>
        <w:jc w:val="both"/>
        <w:rPr>
          <w:rFonts w:ascii="Times New Roman" w:hAnsi="Times New Roman" w:cs="Times New Roman"/>
          <w:b/>
          <w:sz w:val="24"/>
          <w:szCs w:val="24"/>
        </w:rPr>
      </w:pPr>
      <w:r w:rsidRPr="00B04A32">
        <w:rPr>
          <w:rFonts w:ascii="Times New Roman" w:hAnsi="Times New Roman" w:cs="Times New Roman"/>
          <w:b/>
          <w:sz w:val="24"/>
          <w:szCs w:val="24"/>
        </w:rPr>
        <w:lastRenderedPageBreak/>
        <w:t>Каким образом можно подать документы? Можно ли подать документы посредством курьерских служб, курьеров от организаций?</w:t>
      </w:r>
    </w:p>
    <w:p w:rsidR="00D90013" w:rsidRPr="00B04A32" w:rsidRDefault="00080B03" w:rsidP="00B04A32">
      <w:pPr>
        <w:spacing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В соответствии с пунктом 7.7.1</w:t>
      </w:r>
      <w:r w:rsidR="00D90013" w:rsidRPr="00B04A32">
        <w:rPr>
          <w:rFonts w:ascii="Times New Roman" w:eastAsia="Calibri" w:hAnsi="Times New Roman" w:cs="Times New Roman"/>
          <w:noProof/>
          <w:sz w:val="24"/>
          <w:szCs w:val="24"/>
        </w:rPr>
        <w:t xml:space="preserve"> Регламента о порядке ведения национального реестра специалистов в области строительства, </w:t>
      </w:r>
    </w:p>
    <w:p w:rsidR="00080B03" w:rsidRPr="00FA5C85" w:rsidRDefault="00080B03" w:rsidP="00ED3A0F">
      <w:pPr>
        <w:spacing w:line="240" w:lineRule="auto"/>
        <w:jc w:val="both"/>
        <w:rPr>
          <w:rFonts w:ascii="Times New Roman" w:eastAsia="Calibri" w:hAnsi="Times New Roman" w:cs="Times New Roman"/>
          <w:noProof/>
          <w:sz w:val="24"/>
          <w:szCs w:val="24"/>
        </w:rPr>
      </w:pPr>
      <w:r w:rsidRPr="00ED3A0F">
        <w:rPr>
          <w:rFonts w:ascii="Times New Roman" w:eastAsia="Calibri" w:hAnsi="Times New Roman" w:cs="Times New Roman"/>
          <w:noProof/>
          <w:sz w:val="24"/>
          <w:szCs w:val="24"/>
        </w:rPr>
        <w:t xml:space="preserve">При подаче заявления через представителя удостоверение соответствующего полномочия представителя осуществляется в следующем порядке: </w:t>
      </w:r>
    </w:p>
    <w:p w:rsidR="00080B03" w:rsidRPr="00D73441" w:rsidRDefault="00080B03" w:rsidP="00FA5C85">
      <w:pPr>
        <w:pStyle w:val="a3"/>
        <w:numPr>
          <w:ilvl w:val="0"/>
          <w:numId w:val="8"/>
        </w:numPr>
        <w:spacing w:line="240" w:lineRule="auto"/>
        <w:ind w:left="142"/>
        <w:jc w:val="both"/>
        <w:rPr>
          <w:rFonts w:ascii="Times New Roman" w:eastAsia="Calibri" w:hAnsi="Times New Roman" w:cs="Times New Roman"/>
          <w:noProof/>
          <w:sz w:val="24"/>
          <w:szCs w:val="24"/>
        </w:rPr>
      </w:pPr>
      <w:r w:rsidRPr="00D73441">
        <w:rPr>
          <w:rFonts w:ascii="Times New Roman" w:eastAsia="Calibri" w:hAnsi="Times New Roman" w:cs="Times New Roman"/>
          <w:noProof/>
          <w:sz w:val="24"/>
          <w:szCs w:val="24"/>
        </w:rPr>
        <w:t>при подаче заявления через представителя - физического лица представитель обязан предъявить документы, удостоверяющие личность, подтверждающие право на передачу документов в Ассоциацию через представи</w:t>
      </w:r>
      <w:r w:rsidR="00D73441" w:rsidRPr="00D73441">
        <w:rPr>
          <w:rFonts w:ascii="Times New Roman" w:eastAsia="Calibri" w:hAnsi="Times New Roman" w:cs="Times New Roman"/>
          <w:noProof/>
          <w:sz w:val="24"/>
          <w:szCs w:val="24"/>
        </w:rPr>
        <w:t>теля (нотариальная доверенность, а также форма ознакомления с условиями обработки персональных данных представителя заявителя на включение в Национальный реестр специалистов (http://nostroy.ru/nacreestrspec/memo_applicant/)</w:t>
      </w:r>
      <w:r w:rsidR="00D73441">
        <w:rPr>
          <w:rFonts w:ascii="Times New Roman" w:eastAsia="Calibri" w:hAnsi="Times New Roman" w:cs="Times New Roman"/>
          <w:noProof/>
          <w:sz w:val="24"/>
          <w:szCs w:val="24"/>
        </w:rPr>
        <w:t>);</w:t>
      </w:r>
    </w:p>
    <w:p w:rsidR="00571F4D" w:rsidRPr="00080B03" w:rsidRDefault="00571F4D" w:rsidP="00FA5C85">
      <w:pPr>
        <w:pStyle w:val="a3"/>
        <w:numPr>
          <w:ilvl w:val="0"/>
          <w:numId w:val="8"/>
        </w:numPr>
        <w:spacing w:line="240" w:lineRule="auto"/>
        <w:ind w:left="142"/>
        <w:jc w:val="both"/>
        <w:rPr>
          <w:rFonts w:ascii="Times New Roman" w:eastAsia="Calibri" w:hAnsi="Times New Roman" w:cs="Times New Roman"/>
          <w:noProof/>
          <w:sz w:val="24"/>
          <w:szCs w:val="24"/>
        </w:rPr>
      </w:pPr>
      <w:r w:rsidRPr="00080B03">
        <w:rPr>
          <w:rFonts w:ascii="Times New Roman" w:eastAsia="Calibri" w:hAnsi="Times New Roman" w:cs="Times New Roman"/>
          <w:noProof/>
          <w:sz w:val="24"/>
          <w:szCs w:val="24"/>
        </w:rPr>
        <w:t xml:space="preserve">при подаче заявления через курьерскую службу представитель курьерской службы обязан предъявить документы, удостоверяющие личность, подтверждающие работу в курьерской службе и право на передачу документов в Ассоциацию через курьерскую службу (в том числе товарную накладную, оформленную от </w:t>
      </w:r>
      <w:r w:rsidR="00D73441">
        <w:rPr>
          <w:rFonts w:ascii="Times New Roman" w:eastAsia="Calibri" w:hAnsi="Times New Roman" w:cs="Times New Roman"/>
          <w:noProof/>
          <w:sz w:val="24"/>
          <w:szCs w:val="24"/>
        </w:rPr>
        <w:t>имени Заявителя или Оператора).</w:t>
      </w:r>
    </w:p>
    <w:p w:rsidR="004F6961" w:rsidRDefault="00080B03" w:rsidP="004F6961">
      <w:pPr>
        <w:spacing w:line="240" w:lineRule="auto"/>
        <w:jc w:val="both"/>
        <w:rPr>
          <w:rFonts w:ascii="Times New Roman" w:eastAsia="Calibri" w:hAnsi="Times New Roman" w:cs="Times New Roman"/>
          <w:noProof/>
          <w:sz w:val="24"/>
          <w:szCs w:val="24"/>
        </w:rPr>
      </w:pPr>
      <w:r w:rsidRPr="004F6961">
        <w:rPr>
          <w:rFonts w:ascii="Times New Roman" w:eastAsia="Calibri" w:hAnsi="Times New Roman" w:cs="Times New Roman"/>
          <w:noProof/>
          <w:sz w:val="24"/>
          <w:szCs w:val="24"/>
        </w:rPr>
        <w:t>Ассоциация не осуществляет прием заявлений и документов, не обладающих свойствами юридически значимых документов, в том числе при отсутствии подписи на бумажных носителях информации.</w:t>
      </w:r>
    </w:p>
    <w:p w:rsidR="00D90013" w:rsidRPr="004F6961" w:rsidRDefault="00D90013" w:rsidP="004F6961">
      <w:pPr>
        <w:pStyle w:val="a3"/>
        <w:numPr>
          <w:ilvl w:val="0"/>
          <w:numId w:val="2"/>
        </w:numPr>
        <w:spacing w:line="240" w:lineRule="auto"/>
        <w:jc w:val="both"/>
        <w:rPr>
          <w:rFonts w:ascii="Times New Roman" w:hAnsi="Times New Roman" w:cs="Times New Roman"/>
          <w:b/>
          <w:sz w:val="24"/>
          <w:szCs w:val="24"/>
        </w:rPr>
      </w:pPr>
      <w:r w:rsidRPr="004F6961">
        <w:rPr>
          <w:rFonts w:ascii="Times New Roman" w:hAnsi="Times New Roman" w:cs="Times New Roman"/>
          <w:b/>
          <w:sz w:val="24"/>
          <w:szCs w:val="24"/>
        </w:rPr>
        <w:t xml:space="preserve">По какому адресу направляются документы для включения сведений? </w:t>
      </w:r>
    </w:p>
    <w:p w:rsidR="00D90013" w:rsidRPr="00B04A32" w:rsidRDefault="00D90013" w:rsidP="00B04A32">
      <w:pPr>
        <w:pStyle w:val="a3"/>
        <w:spacing w:line="240" w:lineRule="auto"/>
        <w:jc w:val="both"/>
        <w:rPr>
          <w:rFonts w:ascii="Times New Roman" w:eastAsia="Calibri" w:hAnsi="Times New Roman" w:cs="Times New Roman"/>
          <w:b/>
          <w:noProof/>
          <w:sz w:val="24"/>
          <w:szCs w:val="24"/>
        </w:rPr>
      </w:pPr>
      <w:r w:rsidRPr="00B04A32">
        <w:rPr>
          <w:rFonts w:ascii="Times New Roman" w:eastAsia="Calibri" w:hAnsi="Times New Roman" w:cs="Times New Roman"/>
          <w:b/>
          <w:noProof/>
          <w:sz w:val="24"/>
          <w:szCs w:val="24"/>
        </w:rPr>
        <w:t xml:space="preserve">В какой период времени осуществляется рпием документов по адресу Ассоциации? </w:t>
      </w:r>
    </w:p>
    <w:p w:rsidR="009022E1" w:rsidRPr="00B04A32" w:rsidRDefault="00D90013" w:rsidP="00B04A32">
      <w:pPr>
        <w:pStyle w:val="a3"/>
        <w:spacing w:line="240" w:lineRule="auto"/>
        <w:jc w:val="both"/>
        <w:rPr>
          <w:rFonts w:ascii="Times New Roman" w:eastAsia="Calibri" w:hAnsi="Times New Roman" w:cs="Times New Roman"/>
          <w:b/>
          <w:noProof/>
          <w:sz w:val="24"/>
          <w:szCs w:val="24"/>
        </w:rPr>
      </w:pPr>
      <w:r w:rsidRPr="00B04A32">
        <w:rPr>
          <w:rFonts w:ascii="Times New Roman" w:eastAsia="Calibri" w:hAnsi="Times New Roman" w:cs="Times New Roman"/>
          <w:b/>
          <w:noProof/>
          <w:sz w:val="24"/>
          <w:szCs w:val="24"/>
        </w:rPr>
        <w:t>Какое контактное лицо можно указать в качестве получателя документов при направлении документов посредством курьерскиз служб?</w:t>
      </w:r>
    </w:p>
    <w:p w:rsidR="00D90013" w:rsidRPr="00B04A32" w:rsidRDefault="00D90013" w:rsidP="00B04A32">
      <w:pPr>
        <w:spacing w:line="240" w:lineRule="auto"/>
        <w:jc w:val="both"/>
        <w:rPr>
          <w:rFonts w:ascii="Times New Roman" w:eastAsia="Calibri" w:hAnsi="Times New Roman" w:cs="Times New Roman"/>
          <w:noProof/>
          <w:szCs w:val="21"/>
        </w:rPr>
      </w:pPr>
      <w:r w:rsidRPr="00B04A32">
        <w:rPr>
          <w:rFonts w:ascii="Times New Roman" w:eastAsia="Calibri" w:hAnsi="Times New Roman" w:cs="Times New Roman"/>
          <w:noProof/>
          <w:szCs w:val="21"/>
        </w:rPr>
        <w:t>Прием документов осуществляется по адресу:123242, Москв</w:t>
      </w:r>
      <w:r w:rsidR="0064026C">
        <w:rPr>
          <w:rFonts w:ascii="Times New Roman" w:eastAsia="Calibri" w:hAnsi="Times New Roman" w:cs="Times New Roman"/>
          <w:noProof/>
          <w:szCs w:val="21"/>
        </w:rPr>
        <w:t>а, ул. Малая Грузинская, д. 3, НОСТРОЙ</w:t>
      </w:r>
      <w:r w:rsidRPr="00B04A32">
        <w:rPr>
          <w:rFonts w:ascii="Times New Roman" w:eastAsia="Calibri" w:hAnsi="Times New Roman" w:cs="Times New Roman"/>
          <w:noProof/>
          <w:szCs w:val="21"/>
        </w:rPr>
        <w:t xml:space="preserve">, </w:t>
      </w:r>
    </w:p>
    <w:p w:rsidR="00896621" w:rsidRDefault="00D90013" w:rsidP="00B04A32">
      <w:pPr>
        <w:spacing w:line="240" w:lineRule="auto"/>
        <w:jc w:val="both"/>
        <w:rPr>
          <w:rFonts w:ascii="Times New Roman" w:eastAsia="Calibri" w:hAnsi="Times New Roman" w:cs="Times New Roman"/>
          <w:noProof/>
          <w:szCs w:val="21"/>
        </w:rPr>
      </w:pPr>
      <w:r w:rsidRPr="00B04A32">
        <w:rPr>
          <w:rFonts w:ascii="Times New Roman" w:eastAsia="Calibri" w:hAnsi="Times New Roman" w:cs="Times New Roman"/>
          <w:noProof/>
          <w:szCs w:val="21"/>
        </w:rPr>
        <w:t>пн-чт с 9:00 до 18:00, пт с 9:00 до 16:30 без перерывов</w:t>
      </w:r>
    </w:p>
    <w:p w:rsidR="000F0E3B" w:rsidRPr="00B04A32" w:rsidRDefault="000F0E3B" w:rsidP="00B04A32">
      <w:pPr>
        <w:pStyle w:val="a3"/>
        <w:numPr>
          <w:ilvl w:val="0"/>
          <w:numId w:val="2"/>
        </w:numPr>
        <w:spacing w:line="240" w:lineRule="auto"/>
        <w:jc w:val="both"/>
        <w:rPr>
          <w:rFonts w:ascii="Times New Roman" w:hAnsi="Times New Roman" w:cs="Times New Roman"/>
          <w:b/>
          <w:sz w:val="24"/>
          <w:szCs w:val="24"/>
        </w:rPr>
      </w:pPr>
      <w:r w:rsidRPr="00B04A32">
        <w:rPr>
          <w:rFonts w:ascii="Times New Roman" w:hAnsi="Times New Roman" w:cs="Times New Roman"/>
          <w:b/>
          <w:sz w:val="24"/>
          <w:szCs w:val="24"/>
        </w:rPr>
        <w:t>В какой срок рассматриваются первично поступившие документы о включении сведений в НРС?</w:t>
      </w:r>
    </w:p>
    <w:p w:rsidR="000F0E3B" w:rsidRDefault="000F0E3B" w:rsidP="00B04A32">
      <w:pPr>
        <w:spacing w:line="240" w:lineRule="auto"/>
        <w:jc w:val="both"/>
        <w:rPr>
          <w:rFonts w:ascii="Times New Roman" w:eastAsiaTheme="minorEastAsia" w:hAnsi="Times New Roman" w:cs="Times New Roman"/>
          <w:noProof/>
          <w:sz w:val="24"/>
          <w:szCs w:val="24"/>
          <w:lang w:eastAsia="ru-RU"/>
        </w:rPr>
      </w:pPr>
      <w:r w:rsidRPr="00B04A32">
        <w:rPr>
          <w:rFonts w:ascii="Times New Roman" w:eastAsiaTheme="minorEastAsia" w:hAnsi="Times New Roman" w:cs="Times New Roman"/>
          <w:noProof/>
          <w:sz w:val="24"/>
          <w:szCs w:val="24"/>
          <w:lang w:eastAsia="ru-RU"/>
        </w:rPr>
        <w:t>Уполномоченное лицо с учетом предложений Комиссии принимает решение по заявлениям о включении сведений в Реестр специалистов в срок не позднее четырнадцати дней со дня поступления заявлений.</w:t>
      </w:r>
    </w:p>
    <w:p w:rsidR="006B06D0" w:rsidRPr="00B04A32" w:rsidRDefault="006B06D0" w:rsidP="00B04A32">
      <w:pPr>
        <w:pStyle w:val="a3"/>
        <w:numPr>
          <w:ilvl w:val="0"/>
          <w:numId w:val="2"/>
        </w:numPr>
        <w:spacing w:line="240" w:lineRule="auto"/>
        <w:jc w:val="both"/>
        <w:rPr>
          <w:rFonts w:ascii="Times New Roman" w:eastAsiaTheme="minorEastAsia" w:hAnsi="Times New Roman" w:cs="Times New Roman"/>
          <w:b/>
          <w:noProof/>
          <w:sz w:val="24"/>
          <w:szCs w:val="24"/>
          <w:lang w:eastAsia="ru-RU"/>
        </w:rPr>
      </w:pPr>
      <w:r w:rsidRPr="00B04A32">
        <w:rPr>
          <w:rFonts w:ascii="Times New Roman" w:eastAsiaTheme="minorEastAsia" w:hAnsi="Times New Roman" w:cs="Times New Roman"/>
          <w:b/>
          <w:noProof/>
          <w:sz w:val="24"/>
          <w:szCs w:val="24"/>
          <w:lang w:eastAsia="ru-RU"/>
        </w:rPr>
        <w:t>Как получить уведомление о включении, либо об отка</w:t>
      </w:r>
      <w:r w:rsidR="0064026C">
        <w:rPr>
          <w:rFonts w:ascii="Times New Roman" w:eastAsiaTheme="minorEastAsia" w:hAnsi="Times New Roman" w:cs="Times New Roman"/>
          <w:b/>
          <w:noProof/>
          <w:sz w:val="24"/>
          <w:szCs w:val="24"/>
          <w:lang w:eastAsia="ru-RU"/>
        </w:rPr>
        <w:t>зе во включении сведений в НРС?</w:t>
      </w:r>
      <w:r w:rsidRPr="00B04A32">
        <w:rPr>
          <w:rFonts w:ascii="Times New Roman" w:eastAsiaTheme="minorEastAsia" w:hAnsi="Times New Roman" w:cs="Times New Roman"/>
          <w:b/>
          <w:noProof/>
          <w:sz w:val="24"/>
          <w:szCs w:val="24"/>
          <w:lang w:eastAsia="ru-RU"/>
        </w:rPr>
        <w:t xml:space="preserve"> Как узнать решение по ранее поданным документов для включения сведений в НРС?</w:t>
      </w:r>
    </w:p>
    <w:p w:rsidR="00FA5C85" w:rsidRDefault="006B06D0" w:rsidP="00B04A32">
      <w:pPr>
        <w:spacing w:line="240" w:lineRule="auto"/>
        <w:jc w:val="both"/>
        <w:rPr>
          <w:rFonts w:ascii="Times New Roman" w:eastAsia="Calibri" w:hAnsi="Times New Roman" w:cs="Times New Roman"/>
          <w:noProof/>
          <w:sz w:val="24"/>
          <w:szCs w:val="24"/>
          <w:lang w:eastAsia="ru-RU"/>
        </w:rPr>
      </w:pPr>
      <w:r w:rsidRPr="00B04A32">
        <w:rPr>
          <w:rFonts w:ascii="Times New Roman" w:eastAsia="Calibri" w:hAnsi="Times New Roman" w:cs="Times New Roman"/>
          <w:noProof/>
          <w:sz w:val="24"/>
          <w:szCs w:val="24"/>
          <w:lang w:eastAsia="ru-RU"/>
        </w:rPr>
        <w:t xml:space="preserve">На сайте Ассоциации в разделе http://nrs.nostroy.ru/notification/ размещен сервис, позволяющий любому физическому или юридическому лицу (при наличии у него идентифицирующей информации) подать запрос на получение уведомления (в форме электронного документа, заверенного электронной подписью) на электронный почтовый адрес. </w:t>
      </w:r>
    </w:p>
    <w:p w:rsidR="00FB3441" w:rsidRPr="00B04A32" w:rsidRDefault="00FB3441" w:rsidP="00B04A32">
      <w:pPr>
        <w:pStyle w:val="a3"/>
        <w:numPr>
          <w:ilvl w:val="0"/>
          <w:numId w:val="2"/>
        </w:numPr>
        <w:spacing w:line="240" w:lineRule="auto"/>
        <w:jc w:val="both"/>
        <w:rPr>
          <w:rFonts w:ascii="Times New Roman" w:eastAsia="Calibri" w:hAnsi="Times New Roman" w:cs="Times New Roman"/>
          <w:b/>
          <w:noProof/>
          <w:sz w:val="24"/>
          <w:szCs w:val="24"/>
          <w:lang w:eastAsia="ru-RU"/>
        </w:rPr>
      </w:pPr>
      <w:r w:rsidRPr="00B04A32">
        <w:rPr>
          <w:rFonts w:ascii="Times New Roman" w:eastAsia="Calibri" w:hAnsi="Times New Roman" w:cs="Times New Roman"/>
          <w:b/>
          <w:noProof/>
          <w:sz w:val="24"/>
          <w:szCs w:val="24"/>
          <w:lang w:eastAsia="ru-RU"/>
        </w:rPr>
        <w:t>Что делать, если срок действия сертификата ЭП на уведомлении истек?</w:t>
      </w:r>
    </w:p>
    <w:p w:rsidR="00FB3441" w:rsidRPr="00B04A32" w:rsidRDefault="00FB3441" w:rsidP="00B04A32">
      <w:pPr>
        <w:spacing w:line="240" w:lineRule="auto"/>
        <w:jc w:val="both"/>
        <w:rPr>
          <w:rFonts w:ascii="Times New Roman" w:eastAsia="Calibri" w:hAnsi="Times New Roman" w:cs="Times New Roman"/>
          <w:noProof/>
          <w:sz w:val="24"/>
          <w:szCs w:val="24"/>
          <w:lang w:eastAsia="ru-RU"/>
        </w:rPr>
      </w:pPr>
      <w:r w:rsidRPr="00B04A32">
        <w:rPr>
          <w:rFonts w:ascii="Times New Roman" w:eastAsia="Calibri" w:hAnsi="Times New Roman" w:cs="Times New Roman"/>
          <w:noProof/>
          <w:sz w:val="24"/>
          <w:szCs w:val="24"/>
          <w:lang w:eastAsia="ru-RU"/>
        </w:rPr>
        <w:t>Согласно п. 1</w:t>
      </w:r>
      <w:r w:rsidR="00572FA8">
        <w:rPr>
          <w:rFonts w:ascii="Times New Roman" w:eastAsia="Calibri" w:hAnsi="Times New Roman" w:cs="Times New Roman"/>
          <w:noProof/>
          <w:sz w:val="24"/>
          <w:szCs w:val="24"/>
          <w:lang w:eastAsia="ru-RU"/>
        </w:rPr>
        <w:t>5</w:t>
      </w:r>
      <w:r w:rsidRPr="00B04A32">
        <w:rPr>
          <w:rFonts w:ascii="Times New Roman" w:eastAsia="Calibri" w:hAnsi="Times New Roman" w:cs="Times New Roman"/>
          <w:noProof/>
          <w:sz w:val="24"/>
          <w:szCs w:val="24"/>
          <w:lang w:eastAsia="ru-RU"/>
        </w:rPr>
        <w:t>.1 Регламента о порядке ведения Национального реестра специалистов</w:t>
      </w:r>
      <w:r w:rsidR="0064026C">
        <w:rPr>
          <w:rFonts w:ascii="Times New Roman" w:eastAsia="Calibri" w:hAnsi="Times New Roman" w:cs="Times New Roman"/>
          <w:noProof/>
          <w:sz w:val="24"/>
          <w:szCs w:val="24"/>
          <w:lang w:eastAsia="ru-RU"/>
        </w:rPr>
        <w:t xml:space="preserve"> </w:t>
      </w:r>
      <w:r w:rsidRPr="00B04A32">
        <w:rPr>
          <w:rFonts w:ascii="Times New Roman" w:eastAsia="Calibri" w:hAnsi="Times New Roman" w:cs="Times New Roman"/>
          <w:noProof/>
          <w:sz w:val="24"/>
          <w:szCs w:val="24"/>
          <w:lang w:eastAsia="ru-RU"/>
        </w:rPr>
        <w:t>(</w:t>
      </w:r>
      <w:r w:rsidR="0064026C">
        <w:rPr>
          <w:rFonts w:ascii="Times New Roman" w:eastAsia="Calibri" w:hAnsi="Times New Roman" w:cs="Times New Roman"/>
          <w:noProof/>
          <w:sz w:val="24"/>
          <w:szCs w:val="24"/>
          <w:lang w:eastAsia="ru-RU"/>
        </w:rPr>
        <w:t>далее</w:t>
      </w:r>
      <w:r w:rsidRPr="00B04A32">
        <w:rPr>
          <w:rFonts w:ascii="Times New Roman" w:eastAsia="Calibri" w:hAnsi="Times New Roman" w:cs="Times New Roman"/>
          <w:noProof/>
          <w:sz w:val="24"/>
          <w:szCs w:val="24"/>
          <w:lang w:eastAsia="ru-RU"/>
        </w:rPr>
        <w:t xml:space="preserve"> -Реестр) в области строительства, включения в него сведений о физических лицах, их изменения или исключения заявителю (физическому лицу, подавшему заявление о включении сведений в Реестр) в срок не позднее чем через три дня со дня принятия решения о включении сведений о нем в Реестр или об отказе во включении таких сведений в Реестр направляется уведомление в форме электронного документа, подписанного электронной подписью,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 их авторов (</w:t>
      </w:r>
      <w:hyperlink r:id="rId18" w:history="1">
        <w:r w:rsidRPr="00B04A32">
          <w:rPr>
            <w:rFonts w:ascii="Times New Roman" w:eastAsia="Calibri" w:hAnsi="Times New Roman" w:cs="Times New Roman"/>
            <w:lang w:eastAsia="ru-RU"/>
          </w:rPr>
          <w:t>ч. 1 ст. 6</w:t>
        </w:r>
      </w:hyperlink>
      <w:r w:rsidRPr="00B04A32">
        <w:rPr>
          <w:rFonts w:ascii="Times New Roman" w:eastAsia="Calibri" w:hAnsi="Times New Roman" w:cs="Times New Roman"/>
          <w:noProof/>
          <w:sz w:val="24"/>
          <w:szCs w:val="24"/>
          <w:lang w:eastAsia="ru-RU"/>
        </w:rPr>
        <w:t xml:space="preserve"> Закона об электронной подписи). Электронная квалифицированная подпись позволяет достоверно определить лицо, подписавшее электронный документ (</w:t>
      </w:r>
      <w:hyperlink r:id="rId19" w:history="1">
        <w:r w:rsidRPr="00B04A32">
          <w:rPr>
            <w:rFonts w:ascii="Times New Roman" w:eastAsia="Calibri" w:hAnsi="Times New Roman" w:cs="Times New Roman"/>
            <w:lang w:eastAsia="ru-RU"/>
          </w:rPr>
          <w:t>ст. 5</w:t>
        </w:r>
      </w:hyperlink>
      <w:r w:rsidRPr="00B04A32">
        <w:rPr>
          <w:rFonts w:ascii="Times New Roman" w:eastAsia="Calibri" w:hAnsi="Times New Roman" w:cs="Times New Roman"/>
          <w:noProof/>
          <w:sz w:val="24"/>
          <w:szCs w:val="24"/>
          <w:lang w:eastAsia="ru-RU"/>
        </w:rPr>
        <w:t xml:space="preserve"> Закона об электронной подписи)</w:t>
      </w:r>
    </w:p>
    <w:p w:rsidR="00FB3441" w:rsidRPr="00B04A32" w:rsidRDefault="00FB3441" w:rsidP="00B04A32">
      <w:pPr>
        <w:pStyle w:val="a3"/>
        <w:numPr>
          <w:ilvl w:val="0"/>
          <w:numId w:val="2"/>
        </w:numPr>
        <w:spacing w:line="240" w:lineRule="auto"/>
        <w:jc w:val="both"/>
        <w:rPr>
          <w:rFonts w:ascii="Times New Roman" w:eastAsia="Calibri" w:hAnsi="Times New Roman" w:cs="Times New Roman"/>
          <w:b/>
          <w:noProof/>
          <w:sz w:val="24"/>
          <w:szCs w:val="24"/>
          <w:lang w:eastAsia="ru-RU"/>
        </w:rPr>
      </w:pPr>
      <w:r w:rsidRPr="00B04A32">
        <w:rPr>
          <w:rFonts w:ascii="Times New Roman" w:eastAsia="Calibri" w:hAnsi="Times New Roman" w:cs="Times New Roman"/>
          <w:b/>
          <w:noProof/>
          <w:sz w:val="24"/>
          <w:szCs w:val="24"/>
          <w:lang w:eastAsia="ru-RU"/>
        </w:rPr>
        <w:lastRenderedPageBreak/>
        <w:t>Каким образом можно получить уведомления о включении, либо об отказе, которые будут подписаны «живой подписью» Уполномоченного лица?</w:t>
      </w:r>
    </w:p>
    <w:p w:rsidR="00FB3441" w:rsidRDefault="00F808DA" w:rsidP="00B04A32">
      <w:pPr>
        <w:spacing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Согласно п. 15</w:t>
      </w:r>
      <w:r w:rsidR="00FB3441" w:rsidRPr="00B04A32">
        <w:rPr>
          <w:rFonts w:ascii="Times New Roman" w:eastAsia="Calibri" w:hAnsi="Times New Roman" w:cs="Times New Roman"/>
          <w:noProof/>
          <w:sz w:val="24"/>
          <w:szCs w:val="24"/>
          <w:lang w:eastAsia="ru-RU"/>
        </w:rPr>
        <w:t>.1 Регламента о порядке ведения Национального реестра специалистов</w:t>
      </w:r>
      <w:r w:rsidR="006310F7">
        <w:rPr>
          <w:rFonts w:ascii="Times New Roman" w:eastAsia="Calibri" w:hAnsi="Times New Roman" w:cs="Times New Roman"/>
          <w:noProof/>
          <w:sz w:val="24"/>
          <w:szCs w:val="24"/>
          <w:lang w:eastAsia="ru-RU"/>
        </w:rPr>
        <w:t xml:space="preserve"> </w:t>
      </w:r>
      <w:r w:rsidR="00FB3441" w:rsidRPr="00B04A32">
        <w:rPr>
          <w:rFonts w:ascii="Times New Roman" w:eastAsia="Calibri" w:hAnsi="Times New Roman" w:cs="Times New Roman"/>
          <w:noProof/>
          <w:sz w:val="24"/>
          <w:szCs w:val="24"/>
          <w:lang w:eastAsia="ru-RU"/>
        </w:rPr>
        <w:t>(</w:t>
      </w:r>
      <w:r w:rsidR="006310F7">
        <w:rPr>
          <w:rFonts w:ascii="Times New Roman" w:eastAsia="Calibri" w:hAnsi="Times New Roman" w:cs="Times New Roman"/>
          <w:noProof/>
          <w:sz w:val="24"/>
          <w:szCs w:val="24"/>
          <w:lang w:eastAsia="ru-RU"/>
        </w:rPr>
        <w:t>далее</w:t>
      </w:r>
      <w:r w:rsidR="00FB3441" w:rsidRPr="00B04A32">
        <w:rPr>
          <w:rFonts w:ascii="Times New Roman" w:eastAsia="Calibri" w:hAnsi="Times New Roman" w:cs="Times New Roman"/>
          <w:noProof/>
          <w:sz w:val="24"/>
          <w:szCs w:val="24"/>
          <w:lang w:eastAsia="ru-RU"/>
        </w:rPr>
        <w:t xml:space="preserve"> -Реестр) в области строительства, включения в него сведений о физических лицах, их изменения или исключения заявителю (физическому лицу, подавшему заявление о включении сведений в Реестр) в срок не позднее чем через три дня со дня принятия решения о включении сведений о нем в Реестр или об отказе во включении таких сведений в Реестр направляется уведомление в форме электронного документа, подписанного электронной подписью,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 их авторов (</w:t>
      </w:r>
      <w:hyperlink r:id="rId20" w:history="1">
        <w:r w:rsidR="00FB3441" w:rsidRPr="00B04A32">
          <w:rPr>
            <w:rFonts w:ascii="Times New Roman" w:eastAsia="Calibri" w:hAnsi="Times New Roman" w:cs="Times New Roman"/>
          </w:rPr>
          <w:t>ч. 1 ст. 6</w:t>
        </w:r>
      </w:hyperlink>
      <w:r w:rsidR="00FB3441" w:rsidRPr="00B04A32">
        <w:rPr>
          <w:rFonts w:ascii="Times New Roman" w:eastAsia="Calibri" w:hAnsi="Times New Roman" w:cs="Times New Roman"/>
          <w:noProof/>
          <w:sz w:val="24"/>
          <w:szCs w:val="24"/>
          <w:lang w:eastAsia="ru-RU"/>
        </w:rPr>
        <w:t xml:space="preserve"> Закона об электронной подписи). Электронная квалифицированная подпись позволяет достоверно определить лицо, подписавшее электронный документ (</w:t>
      </w:r>
      <w:hyperlink r:id="rId21" w:history="1">
        <w:r w:rsidR="00FB3441" w:rsidRPr="00B04A32">
          <w:rPr>
            <w:rFonts w:ascii="Times New Roman" w:eastAsia="Calibri" w:hAnsi="Times New Roman" w:cs="Times New Roman"/>
          </w:rPr>
          <w:t>ст. 5</w:t>
        </w:r>
      </w:hyperlink>
      <w:r w:rsidR="00FB3441" w:rsidRPr="00B04A32">
        <w:rPr>
          <w:rFonts w:ascii="Times New Roman" w:eastAsia="Calibri" w:hAnsi="Times New Roman" w:cs="Times New Roman"/>
          <w:noProof/>
          <w:sz w:val="24"/>
          <w:szCs w:val="24"/>
          <w:lang w:eastAsia="ru-RU"/>
        </w:rPr>
        <w:t xml:space="preserve"> Закона об электронной подписи)</w:t>
      </w:r>
    </w:p>
    <w:p w:rsidR="00FA5C85" w:rsidRPr="00B04A32" w:rsidRDefault="00FA5C85" w:rsidP="00B04A32">
      <w:pPr>
        <w:spacing w:line="240" w:lineRule="auto"/>
        <w:jc w:val="both"/>
        <w:rPr>
          <w:rFonts w:ascii="Times New Roman" w:eastAsia="Calibri" w:hAnsi="Times New Roman" w:cs="Times New Roman"/>
          <w:noProof/>
          <w:sz w:val="24"/>
          <w:szCs w:val="24"/>
          <w:lang w:eastAsia="ru-RU"/>
        </w:rPr>
      </w:pPr>
    </w:p>
    <w:p w:rsidR="006E627D" w:rsidRPr="00B04A32" w:rsidRDefault="006E627D" w:rsidP="00B04A32">
      <w:pPr>
        <w:pStyle w:val="a3"/>
        <w:numPr>
          <w:ilvl w:val="0"/>
          <w:numId w:val="2"/>
        </w:numPr>
        <w:spacing w:line="240" w:lineRule="auto"/>
        <w:jc w:val="both"/>
        <w:rPr>
          <w:rFonts w:ascii="Times New Roman" w:eastAsia="Calibri" w:hAnsi="Times New Roman" w:cs="Times New Roman"/>
          <w:b/>
          <w:noProof/>
          <w:sz w:val="24"/>
          <w:szCs w:val="24"/>
          <w:lang w:eastAsia="ru-RU"/>
        </w:rPr>
      </w:pPr>
      <w:r w:rsidRPr="00B04A32">
        <w:rPr>
          <w:rFonts w:ascii="Times New Roman" w:eastAsia="Calibri" w:hAnsi="Times New Roman" w:cs="Times New Roman"/>
          <w:b/>
          <w:noProof/>
          <w:sz w:val="24"/>
          <w:szCs w:val="24"/>
          <w:lang w:eastAsia="ru-RU"/>
        </w:rPr>
        <w:t>Неоднократно обращались к сервису «Запрос уведомления», но никакой информации по прошествию 1 рабочего дня не поступало, как получить уведомление?</w:t>
      </w:r>
      <w:r w:rsidR="006310F7">
        <w:rPr>
          <w:rFonts w:ascii="Times New Roman" w:eastAsia="Calibri" w:hAnsi="Times New Roman" w:cs="Times New Roman"/>
          <w:b/>
          <w:noProof/>
          <w:sz w:val="24"/>
          <w:szCs w:val="24"/>
          <w:lang w:eastAsia="ru-RU"/>
        </w:rPr>
        <w:t xml:space="preserve"> </w:t>
      </w:r>
      <w:r w:rsidRPr="00B04A32">
        <w:rPr>
          <w:rFonts w:ascii="Times New Roman" w:eastAsia="Calibri" w:hAnsi="Times New Roman" w:cs="Times New Roman"/>
          <w:b/>
          <w:noProof/>
          <w:sz w:val="24"/>
          <w:szCs w:val="24"/>
          <w:lang w:eastAsia="ru-RU"/>
        </w:rPr>
        <w:t>(заявитель обращается с корпоративной почты)</w:t>
      </w:r>
    </w:p>
    <w:p w:rsidR="000531CB" w:rsidRPr="00B04A32" w:rsidRDefault="000531CB"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Обращаем Ваше внимание, что Ассоциацией в установленные Регламентом сроки направляются уведомления о результатах рассмотрения заявлений о включении сведений в НРС в области строительства. При этом причиной неполучения уведомления может являться использование адресатом такого уведомления корпоративной электронной почты.</w:t>
      </w:r>
    </w:p>
    <w:p w:rsidR="00FA5C85" w:rsidRDefault="000531CB"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В целях надлежащего получения уведомления можно воспользоваться адресом электронной почты со следующими доменными именами @yandex ; @mail ; @gmail ; @bk ; @list ; @inbox; @ya.</w:t>
      </w:r>
    </w:p>
    <w:p w:rsidR="006E627D" w:rsidRDefault="000531CB"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 xml:space="preserve"> </w:t>
      </w:r>
    </w:p>
    <w:p w:rsidR="00FA5C85" w:rsidRPr="00B04A32" w:rsidRDefault="00FA5C85" w:rsidP="00B04A32">
      <w:pPr>
        <w:spacing w:line="240" w:lineRule="auto"/>
        <w:contextualSpacing/>
        <w:jc w:val="both"/>
        <w:rPr>
          <w:rFonts w:ascii="Times New Roman" w:eastAsia="Calibri" w:hAnsi="Times New Roman" w:cs="Times New Roman"/>
          <w:noProof/>
          <w:sz w:val="24"/>
          <w:szCs w:val="24"/>
        </w:rPr>
      </w:pPr>
    </w:p>
    <w:p w:rsidR="006B06D0" w:rsidRPr="00B04A32" w:rsidRDefault="006B06D0" w:rsidP="00B04A32">
      <w:pPr>
        <w:pStyle w:val="a3"/>
        <w:numPr>
          <w:ilvl w:val="0"/>
          <w:numId w:val="2"/>
        </w:numPr>
        <w:spacing w:line="240" w:lineRule="auto"/>
        <w:jc w:val="both"/>
        <w:rPr>
          <w:rFonts w:ascii="Times New Roman" w:eastAsia="Calibri" w:hAnsi="Times New Roman" w:cs="Times New Roman"/>
          <w:b/>
          <w:noProof/>
          <w:sz w:val="24"/>
          <w:szCs w:val="24"/>
          <w:lang w:eastAsia="ru-RU"/>
        </w:rPr>
      </w:pPr>
      <w:r w:rsidRPr="00B04A32">
        <w:rPr>
          <w:rFonts w:ascii="Times New Roman" w:eastAsia="Calibri" w:hAnsi="Times New Roman" w:cs="Times New Roman"/>
          <w:b/>
          <w:noProof/>
          <w:sz w:val="24"/>
          <w:szCs w:val="24"/>
          <w:lang w:eastAsia="ru-RU"/>
        </w:rPr>
        <w:t>В какой срок направляются уведомления о включении сведений в НРС?</w:t>
      </w:r>
    </w:p>
    <w:p w:rsidR="006B06D0" w:rsidRPr="00B04A32" w:rsidRDefault="006B06D0"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lang w:eastAsia="ru-RU"/>
        </w:rPr>
        <w:t>Физическому лицу, подавшему заявление о включении сведений в Национальный реестр специал</w:t>
      </w:r>
      <w:r w:rsidR="006310F7">
        <w:rPr>
          <w:rFonts w:ascii="Times New Roman" w:eastAsia="Calibri" w:hAnsi="Times New Roman" w:cs="Times New Roman"/>
          <w:noProof/>
          <w:sz w:val="24"/>
          <w:szCs w:val="24"/>
          <w:lang w:eastAsia="ru-RU"/>
        </w:rPr>
        <w:t>истов в области строительства (д</w:t>
      </w:r>
      <w:r w:rsidRPr="00B04A32">
        <w:rPr>
          <w:rFonts w:ascii="Times New Roman" w:eastAsia="Calibri" w:hAnsi="Times New Roman" w:cs="Times New Roman"/>
          <w:noProof/>
          <w:sz w:val="24"/>
          <w:szCs w:val="24"/>
          <w:lang w:eastAsia="ru-RU"/>
        </w:rPr>
        <w:t>алее</w:t>
      </w:r>
      <w:r w:rsidR="006310F7">
        <w:rPr>
          <w:rFonts w:ascii="Times New Roman" w:eastAsia="Calibri" w:hAnsi="Times New Roman" w:cs="Times New Roman"/>
          <w:noProof/>
          <w:sz w:val="24"/>
          <w:szCs w:val="24"/>
          <w:lang w:eastAsia="ru-RU"/>
        </w:rPr>
        <w:t xml:space="preserve"> </w:t>
      </w:r>
      <w:r w:rsidRPr="00B04A32">
        <w:rPr>
          <w:rFonts w:ascii="Times New Roman" w:eastAsia="Calibri" w:hAnsi="Times New Roman" w:cs="Times New Roman"/>
          <w:noProof/>
          <w:sz w:val="24"/>
          <w:szCs w:val="24"/>
          <w:lang w:eastAsia="ru-RU"/>
        </w:rPr>
        <w:t xml:space="preserve">- Реестр специалистов) в срок не позднее чем через три дня со дня принятия решения о включении сведений о нем в Реестр специалистов или об отказе во включении таких сведений в Реестр специалистов направляется уведомление в форме </w:t>
      </w:r>
      <w:r w:rsidRPr="00B04A32">
        <w:rPr>
          <w:rFonts w:ascii="Times New Roman" w:eastAsia="Calibri" w:hAnsi="Times New Roman" w:cs="Times New Roman"/>
          <w:noProof/>
          <w:sz w:val="24"/>
          <w:szCs w:val="24"/>
        </w:rPr>
        <w:t>электронного документа, подписанного электронной подписью.</w:t>
      </w:r>
    </w:p>
    <w:p w:rsidR="006E627D" w:rsidRDefault="006B06D0" w:rsidP="00B04A32">
      <w:pPr>
        <w:spacing w:line="240" w:lineRule="auto"/>
        <w:contextualSpacing/>
        <w:jc w:val="both"/>
        <w:rPr>
          <w:rFonts w:ascii="Times New Roman" w:eastAsia="Calibri" w:hAnsi="Times New Roman" w:cs="Times New Roman"/>
          <w:noProof/>
          <w:sz w:val="24"/>
          <w:szCs w:val="24"/>
          <w:lang w:eastAsia="ru-RU"/>
        </w:rPr>
      </w:pPr>
      <w:r w:rsidRPr="00B04A32">
        <w:rPr>
          <w:rFonts w:ascii="Times New Roman" w:eastAsia="Calibri" w:hAnsi="Times New Roman" w:cs="Times New Roman"/>
          <w:noProof/>
          <w:sz w:val="24"/>
          <w:szCs w:val="24"/>
        </w:rPr>
        <w:t>Кроме т</w:t>
      </w:r>
      <w:r w:rsidR="00F808DA">
        <w:rPr>
          <w:rFonts w:ascii="Times New Roman" w:eastAsia="Calibri" w:hAnsi="Times New Roman" w:cs="Times New Roman"/>
          <w:noProof/>
          <w:sz w:val="24"/>
          <w:szCs w:val="24"/>
        </w:rPr>
        <w:t>ого, в соответствии с пунктом 15</w:t>
      </w:r>
      <w:r w:rsidRPr="00B04A32">
        <w:rPr>
          <w:rFonts w:ascii="Times New Roman" w:eastAsia="Calibri" w:hAnsi="Times New Roman" w:cs="Times New Roman"/>
          <w:noProof/>
          <w:sz w:val="24"/>
          <w:szCs w:val="24"/>
        </w:rPr>
        <w:t>.2 Регламента, на сайте Ассоциации в разделе</w:t>
      </w:r>
      <w:r w:rsidRPr="00B04A32">
        <w:rPr>
          <w:rFonts w:ascii="Times New Roman" w:eastAsia="Calibri" w:hAnsi="Times New Roman" w:cs="Times New Roman"/>
          <w:noProof/>
          <w:sz w:val="24"/>
          <w:szCs w:val="24"/>
          <w:lang w:eastAsia="ru-RU"/>
        </w:rPr>
        <w:t xml:space="preserve"> </w:t>
      </w:r>
      <w:hyperlink r:id="rId22" w:history="1">
        <w:r w:rsidRPr="00B04A32">
          <w:rPr>
            <w:rFonts w:ascii="Times New Roman" w:hAnsi="Times New Roman" w:cs="Times New Roman"/>
            <w:lang w:eastAsia="ru-RU"/>
          </w:rPr>
          <w:t>http://nrs.nostroy.ru/notification/</w:t>
        </w:r>
      </w:hyperlink>
      <w:r w:rsidRPr="00B04A32">
        <w:rPr>
          <w:rFonts w:ascii="Times New Roman" w:eastAsia="Calibri" w:hAnsi="Times New Roman" w:cs="Times New Roman"/>
          <w:noProof/>
          <w:sz w:val="24"/>
          <w:szCs w:val="24"/>
          <w:lang w:eastAsia="ru-RU"/>
        </w:rPr>
        <w:t xml:space="preserve"> размещен сервис, позволяющий любому физическому или юридическому лицу (при наличии у него идентифицирующей информации) подать запрос на получение уведомления (в форме электронного документа, заверенного электронной подписью) на электронный почтовый адрес. </w:t>
      </w:r>
    </w:p>
    <w:p w:rsidR="00FA5C85" w:rsidRDefault="00FA5C85" w:rsidP="00B04A32">
      <w:pPr>
        <w:spacing w:line="240" w:lineRule="auto"/>
        <w:contextualSpacing/>
        <w:jc w:val="both"/>
        <w:rPr>
          <w:rFonts w:ascii="Times New Roman" w:eastAsia="Calibri" w:hAnsi="Times New Roman" w:cs="Times New Roman"/>
          <w:noProof/>
          <w:sz w:val="24"/>
          <w:szCs w:val="24"/>
          <w:lang w:eastAsia="ru-RU"/>
        </w:rPr>
      </w:pPr>
    </w:p>
    <w:p w:rsidR="00FA5C85" w:rsidRPr="00B04A32" w:rsidRDefault="00FA5C85" w:rsidP="00B04A32">
      <w:pPr>
        <w:spacing w:line="240" w:lineRule="auto"/>
        <w:contextualSpacing/>
        <w:jc w:val="both"/>
        <w:rPr>
          <w:rFonts w:ascii="Times New Roman" w:eastAsia="Calibri" w:hAnsi="Times New Roman" w:cs="Times New Roman"/>
          <w:noProof/>
          <w:sz w:val="24"/>
          <w:szCs w:val="24"/>
          <w:lang w:eastAsia="ru-RU"/>
        </w:rPr>
      </w:pPr>
    </w:p>
    <w:p w:rsidR="006B06D0" w:rsidRPr="00B04A32" w:rsidRDefault="006B06D0" w:rsidP="00B04A32">
      <w:pPr>
        <w:pStyle w:val="a3"/>
        <w:numPr>
          <w:ilvl w:val="0"/>
          <w:numId w:val="2"/>
        </w:numPr>
        <w:spacing w:line="240" w:lineRule="auto"/>
        <w:jc w:val="both"/>
        <w:rPr>
          <w:rFonts w:ascii="Times New Roman" w:eastAsia="Calibri" w:hAnsi="Times New Roman" w:cs="Times New Roman"/>
          <w:b/>
          <w:noProof/>
          <w:sz w:val="24"/>
          <w:szCs w:val="24"/>
          <w:lang w:eastAsia="ru-RU"/>
        </w:rPr>
      </w:pPr>
      <w:r w:rsidRPr="00B04A32">
        <w:rPr>
          <w:rFonts w:ascii="Times New Roman" w:eastAsia="Calibri" w:hAnsi="Times New Roman" w:cs="Times New Roman"/>
          <w:b/>
          <w:noProof/>
          <w:sz w:val="24"/>
          <w:szCs w:val="24"/>
          <w:lang w:eastAsia="ru-RU"/>
        </w:rPr>
        <w:t>Как подаются документы на повторное рассмотрение ?</w:t>
      </w:r>
    </w:p>
    <w:p w:rsidR="006B06D0" w:rsidRPr="00B04A32" w:rsidRDefault="006B06D0" w:rsidP="00B04A32">
      <w:pPr>
        <w:pStyle w:val="a3"/>
        <w:spacing w:line="240" w:lineRule="auto"/>
        <w:jc w:val="both"/>
        <w:rPr>
          <w:rFonts w:ascii="Times New Roman" w:eastAsia="Calibri" w:hAnsi="Times New Roman" w:cs="Times New Roman"/>
          <w:b/>
          <w:noProof/>
          <w:sz w:val="24"/>
          <w:szCs w:val="24"/>
          <w:lang w:eastAsia="ru-RU"/>
        </w:rPr>
      </w:pPr>
      <w:r w:rsidRPr="00B04A32">
        <w:rPr>
          <w:rFonts w:ascii="Times New Roman" w:eastAsia="Calibri" w:hAnsi="Times New Roman" w:cs="Times New Roman"/>
          <w:b/>
          <w:noProof/>
          <w:sz w:val="24"/>
          <w:szCs w:val="24"/>
          <w:lang w:eastAsia="ru-RU"/>
        </w:rPr>
        <w:t>Что делать</w:t>
      </w:r>
      <w:r w:rsidR="006310F7">
        <w:rPr>
          <w:rFonts w:ascii="Times New Roman" w:eastAsia="Calibri" w:hAnsi="Times New Roman" w:cs="Times New Roman"/>
          <w:b/>
          <w:noProof/>
          <w:sz w:val="24"/>
          <w:szCs w:val="24"/>
          <w:lang w:eastAsia="ru-RU"/>
        </w:rPr>
        <w:t>,</w:t>
      </w:r>
      <w:r w:rsidRPr="00B04A32">
        <w:rPr>
          <w:rFonts w:ascii="Times New Roman" w:eastAsia="Calibri" w:hAnsi="Times New Roman" w:cs="Times New Roman"/>
          <w:b/>
          <w:noProof/>
          <w:sz w:val="24"/>
          <w:szCs w:val="24"/>
          <w:lang w:eastAsia="ru-RU"/>
        </w:rPr>
        <w:t xml:space="preserve"> если мне отказали во включении сведений в НРС?</w:t>
      </w:r>
    </w:p>
    <w:p w:rsidR="006B06D0" w:rsidRDefault="006B06D0" w:rsidP="00B04A32">
      <w:pPr>
        <w:spacing w:line="240" w:lineRule="auto"/>
        <w:jc w:val="both"/>
        <w:rPr>
          <w:rFonts w:ascii="Times New Roman" w:eastAsiaTheme="minorEastAsia" w:hAnsi="Times New Roman" w:cs="Times New Roman"/>
          <w:noProof/>
          <w:sz w:val="24"/>
          <w:szCs w:val="24"/>
          <w:lang w:eastAsia="ru-RU"/>
        </w:rPr>
      </w:pPr>
      <w:r w:rsidRPr="00B04A32">
        <w:rPr>
          <w:rFonts w:ascii="Times New Roman" w:eastAsiaTheme="minorEastAsia" w:hAnsi="Times New Roman" w:cs="Times New Roman"/>
          <w:noProof/>
          <w:sz w:val="24"/>
          <w:szCs w:val="24"/>
          <w:lang w:eastAsia="ru-RU"/>
        </w:rPr>
        <w:t xml:space="preserve">Регламентом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 не установлены правила подачи документов на повторное рассмотрение, но Заявитель вправе обратиться с просьбой пересмотреть ранее принятое комиссией решение, путем </w:t>
      </w:r>
      <w:r w:rsidRPr="00080B03">
        <w:rPr>
          <w:rFonts w:ascii="Times New Roman" w:eastAsiaTheme="minorEastAsia" w:hAnsi="Times New Roman" w:cs="Times New Roman"/>
          <w:noProof/>
          <w:sz w:val="24"/>
          <w:szCs w:val="24"/>
          <w:lang w:eastAsia="ru-RU"/>
        </w:rPr>
        <w:t xml:space="preserve">подачи </w:t>
      </w:r>
      <w:r w:rsidR="00A82475" w:rsidRPr="00A82475">
        <w:rPr>
          <w:rFonts w:ascii="Times New Roman" w:eastAsiaTheme="minorEastAsia" w:hAnsi="Times New Roman" w:cs="Times New Roman"/>
          <w:b/>
          <w:noProof/>
          <w:sz w:val="24"/>
          <w:szCs w:val="24"/>
          <w:lang w:eastAsia="ru-RU"/>
        </w:rPr>
        <w:t>полного комплекта документов</w:t>
      </w:r>
      <w:r w:rsidR="00A82475">
        <w:rPr>
          <w:rFonts w:ascii="Times New Roman" w:eastAsiaTheme="minorEastAsia" w:hAnsi="Times New Roman" w:cs="Times New Roman"/>
          <w:noProof/>
          <w:sz w:val="24"/>
          <w:szCs w:val="24"/>
          <w:lang w:eastAsia="ru-RU"/>
        </w:rPr>
        <w:t xml:space="preserve"> </w:t>
      </w:r>
      <w:r w:rsidRPr="00B04A32">
        <w:rPr>
          <w:rFonts w:ascii="Times New Roman" w:eastAsiaTheme="minorEastAsia" w:hAnsi="Times New Roman" w:cs="Times New Roman"/>
          <w:noProof/>
          <w:sz w:val="24"/>
          <w:szCs w:val="24"/>
          <w:lang w:eastAsia="ru-RU"/>
        </w:rPr>
        <w:t>на бумажном носителе и приложить документы, которые необходимы для устранения причин отказа</w:t>
      </w:r>
      <w:r w:rsidR="006310F7">
        <w:rPr>
          <w:rFonts w:ascii="Times New Roman" w:eastAsiaTheme="minorEastAsia" w:hAnsi="Times New Roman" w:cs="Times New Roman"/>
          <w:noProof/>
          <w:sz w:val="24"/>
          <w:szCs w:val="24"/>
          <w:lang w:eastAsia="ru-RU"/>
        </w:rPr>
        <w:t>,</w:t>
      </w:r>
      <w:r w:rsidRPr="00B04A32">
        <w:rPr>
          <w:rFonts w:ascii="Times New Roman" w:eastAsiaTheme="minorEastAsia" w:hAnsi="Times New Roman" w:cs="Times New Roman"/>
          <w:noProof/>
          <w:sz w:val="24"/>
          <w:szCs w:val="24"/>
          <w:lang w:eastAsia="ru-RU"/>
        </w:rPr>
        <w:t xml:space="preserve">  и направить на адрес Ассоциации: 123242</w:t>
      </w:r>
      <w:r w:rsidR="00A0402A">
        <w:rPr>
          <w:rFonts w:ascii="Times New Roman" w:eastAsiaTheme="minorEastAsia" w:hAnsi="Times New Roman" w:cs="Times New Roman"/>
          <w:noProof/>
          <w:sz w:val="24"/>
          <w:szCs w:val="24"/>
          <w:lang w:eastAsia="ru-RU"/>
        </w:rPr>
        <w:t>,</w:t>
      </w:r>
      <w:r w:rsidRPr="00B04A32">
        <w:rPr>
          <w:rFonts w:ascii="Times New Roman" w:eastAsiaTheme="minorEastAsia" w:hAnsi="Times New Roman" w:cs="Times New Roman"/>
          <w:noProof/>
          <w:sz w:val="24"/>
          <w:szCs w:val="24"/>
          <w:lang w:eastAsia="ru-RU"/>
        </w:rPr>
        <w:t xml:space="preserve"> г. Москва</w:t>
      </w:r>
      <w:r w:rsidR="00A0402A">
        <w:rPr>
          <w:rFonts w:ascii="Times New Roman" w:eastAsiaTheme="minorEastAsia" w:hAnsi="Times New Roman" w:cs="Times New Roman"/>
          <w:noProof/>
          <w:sz w:val="24"/>
          <w:szCs w:val="24"/>
          <w:lang w:eastAsia="ru-RU"/>
        </w:rPr>
        <w:t>, у</w:t>
      </w:r>
      <w:r w:rsidRPr="00B04A32">
        <w:rPr>
          <w:rFonts w:ascii="Times New Roman" w:eastAsiaTheme="minorEastAsia" w:hAnsi="Times New Roman" w:cs="Times New Roman"/>
          <w:noProof/>
          <w:sz w:val="24"/>
          <w:szCs w:val="24"/>
          <w:lang w:eastAsia="ru-RU"/>
        </w:rPr>
        <w:t>л. Малая Грузинская</w:t>
      </w:r>
      <w:r w:rsidR="00A0402A">
        <w:rPr>
          <w:rFonts w:ascii="Times New Roman" w:eastAsiaTheme="minorEastAsia" w:hAnsi="Times New Roman" w:cs="Times New Roman"/>
          <w:noProof/>
          <w:sz w:val="24"/>
          <w:szCs w:val="24"/>
          <w:lang w:eastAsia="ru-RU"/>
        </w:rPr>
        <w:t>,</w:t>
      </w:r>
      <w:r w:rsidRPr="00B04A32">
        <w:rPr>
          <w:rFonts w:ascii="Times New Roman" w:eastAsiaTheme="minorEastAsia" w:hAnsi="Times New Roman" w:cs="Times New Roman"/>
          <w:noProof/>
          <w:sz w:val="24"/>
          <w:szCs w:val="24"/>
          <w:lang w:eastAsia="ru-RU"/>
        </w:rPr>
        <w:t xml:space="preserve"> д.3</w:t>
      </w:r>
      <w:r w:rsidR="006310F7">
        <w:rPr>
          <w:rFonts w:ascii="Times New Roman" w:eastAsiaTheme="minorEastAsia" w:hAnsi="Times New Roman" w:cs="Times New Roman"/>
          <w:noProof/>
          <w:sz w:val="24"/>
          <w:szCs w:val="24"/>
          <w:lang w:eastAsia="ru-RU"/>
        </w:rPr>
        <w:t>.</w:t>
      </w:r>
    </w:p>
    <w:p w:rsidR="00FA5C85" w:rsidRDefault="00FA5C85" w:rsidP="00B04A32">
      <w:pPr>
        <w:spacing w:line="240" w:lineRule="auto"/>
        <w:jc w:val="both"/>
        <w:rPr>
          <w:rFonts w:ascii="Times New Roman" w:eastAsiaTheme="minorEastAsia" w:hAnsi="Times New Roman" w:cs="Times New Roman"/>
          <w:noProof/>
          <w:sz w:val="24"/>
          <w:szCs w:val="24"/>
          <w:lang w:eastAsia="ru-RU"/>
        </w:rPr>
      </w:pPr>
    </w:p>
    <w:p w:rsidR="00FA5C85" w:rsidRDefault="00FA5C85" w:rsidP="00B04A32">
      <w:pPr>
        <w:spacing w:line="240" w:lineRule="auto"/>
        <w:jc w:val="both"/>
        <w:rPr>
          <w:rFonts w:ascii="Times New Roman" w:eastAsiaTheme="minorEastAsia" w:hAnsi="Times New Roman" w:cs="Times New Roman"/>
          <w:noProof/>
          <w:sz w:val="24"/>
          <w:szCs w:val="24"/>
          <w:lang w:eastAsia="ru-RU"/>
        </w:rPr>
      </w:pPr>
    </w:p>
    <w:p w:rsidR="00FA5C85" w:rsidRPr="00B04A32" w:rsidRDefault="00FA5C85" w:rsidP="00B04A32">
      <w:pPr>
        <w:spacing w:line="240" w:lineRule="auto"/>
        <w:jc w:val="both"/>
        <w:rPr>
          <w:rFonts w:ascii="Times New Roman" w:eastAsiaTheme="minorEastAsia" w:hAnsi="Times New Roman" w:cs="Times New Roman"/>
          <w:noProof/>
          <w:sz w:val="24"/>
          <w:szCs w:val="24"/>
          <w:lang w:eastAsia="ru-RU"/>
        </w:rPr>
      </w:pPr>
    </w:p>
    <w:p w:rsidR="00FB3441" w:rsidRPr="00B04A32" w:rsidRDefault="00FB3441" w:rsidP="00B04A32">
      <w:pPr>
        <w:pStyle w:val="a3"/>
        <w:numPr>
          <w:ilvl w:val="0"/>
          <w:numId w:val="2"/>
        </w:numPr>
        <w:jc w:val="both"/>
        <w:rPr>
          <w:rFonts w:ascii="Times New Roman" w:eastAsiaTheme="minorEastAsia" w:hAnsi="Times New Roman" w:cs="Times New Roman"/>
          <w:b/>
          <w:noProof/>
          <w:sz w:val="24"/>
          <w:szCs w:val="24"/>
          <w:lang w:eastAsia="ru-RU"/>
        </w:rPr>
      </w:pPr>
      <w:r w:rsidRPr="00B04A32">
        <w:rPr>
          <w:rFonts w:ascii="Times New Roman" w:eastAsiaTheme="minorEastAsia" w:hAnsi="Times New Roman" w:cs="Times New Roman"/>
          <w:b/>
          <w:noProof/>
          <w:sz w:val="24"/>
          <w:szCs w:val="24"/>
          <w:lang w:eastAsia="ru-RU"/>
        </w:rPr>
        <w:lastRenderedPageBreak/>
        <w:t>Ранее был получен отказ по причине предоставления недостоверных сведений в документах, которые подтверждают трудовой стаж, что нужно чтобы исправить данную причину отказа?</w:t>
      </w:r>
    </w:p>
    <w:p w:rsidR="00FB3441" w:rsidRPr="00B04A32" w:rsidRDefault="00FB3441" w:rsidP="00B04A32">
      <w:pPr>
        <w:spacing w:line="240" w:lineRule="auto"/>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Для того, чтобы решение об отказе было пересмотрено, Вам необходимо прислать на адрес Ассоциации НОСТРОЙ</w:t>
      </w:r>
      <w:r w:rsidR="00080B03">
        <w:rPr>
          <w:rFonts w:ascii="Times New Roman" w:eastAsia="Calibri" w:hAnsi="Times New Roman" w:cs="Times New Roman"/>
          <w:noProof/>
          <w:sz w:val="24"/>
          <w:szCs w:val="24"/>
        </w:rPr>
        <w:t xml:space="preserve"> </w:t>
      </w:r>
      <w:r w:rsidR="00080B03" w:rsidRPr="00080B03">
        <w:rPr>
          <w:rFonts w:ascii="Times New Roman" w:eastAsia="Calibri" w:hAnsi="Times New Roman" w:cs="Times New Roman"/>
          <w:b/>
          <w:noProof/>
          <w:sz w:val="24"/>
          <w:szCs w:val="24"/>
        </w:rPr>
        <w:t>полный комплект документов</w:t>
      </w:r>
      <w:r w:rsidR="00080B03">
        <w:rPr>
          <w:rFonts w:ascii="Times New Roman" w:eastAsia="Calibri" w:hAnsi="Times New Roman" w:cs="Times New Roman"/>
          <w:noProof/>
          <w:sz w:val="24"/>
          <w:szCs w:val="24"/>
        </w:rPr>
        <w:t>, а также</w:t>
      </w:r>
      <w:r w:rsidRPr="00B04A32">
        <w:rPr>
          <w:rFonts w:ascii="Times New Roman" w:eastAsia="Calibri" w:hAnsi="Times New Roman" w:cs="Times New Roman"/>
          <w:noProof/>
          <w:sz w:val="24"/>
          <w:szCs w:val="24"/>
        </w:rPr>
        <w:t xml:space="preserve"> выписку из системы персонифицированного учета органа, осуществляющего индивидуальный (персонифицированный) учет в системе обязательного пенсионного страхования (выписка из Пенсионного фонда РФ по форме</w:t>
      </w:r>
      <w:r w:rsidR="006310F7">
        <w:rPr>
          <w:rFonts w:ascii="Times New Roman" w:eastAsia="Calibri" w:hAnsi="Times New Roman" w:cs="Times New Roman"/>
          <w:noProof/>
          <w:sz w:val="24"/>
          <w:szCs w:val="24"/>
        </w:rPr>
        <w:t xml:space="preserve"> СЗИ-ИЛС</w:t>
      </w:r>
      <w:r w:rsidRPr="00B04A32">
        <w:rPr>
          <w:rFonts w:ascii="Times New Roman" w:eastAsia="Calibri" w:hAnsi="Times New Roman" w:cs="Times New Roman"/>
          <w:noProof/>
          <w:sz w:val="24"/>
          <w:szCs w:val="24"/>
        </w:rPr>
        <w:t>)</w:t>
      </w:r>
      <w:r w:rsidR="006310F7">
        <w:rPr>
          <w:rFonts w:ascii="Times New Roman" w:eastAsia="Calibri" w:hAnsi="Times New Roman" w:cs="Times New Roman"/>
          <w:noProof/>
          <w:sz w:val="24"/>
          <w:szCs w:val="24"/>
        </w:rPr>
        <w:t>,</w:t>
      </w:r>
      <w:r w:rsidRPr="00B04A32">
        <w:rPr>
          <w:rFonts w:ascii="Times New Roman" w:eastAsia="Calibri" w:hAnsi="Times New Roman" w:cs="Times New Roman"/>
          <w:noProof/>
          <w:sz w:val="24"/>
          <w:szCs w:val="24"/>
        </w:rPr>
        <w:t xml:space="preserve"> заверенной синей печатью организации, осуществляющей выдачу.</w:t>
      </w:r>
    </w:p>
    <w:p w:rsidR="00FB3441" w:rsidRDefault="006310F7" w:rsidP="00B04A32">
      <w:pPr>
        <w:spacing w:line="240" w:lineRule="auto"/>
        <w:ind w:firstLine="360"/>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Также</w:t>
      </w:r>
      <w:r w:rsidR="00FB3441" w:rsidRPr="00B04A32">
        <w:rPr>
          <w:rFonts w:ascii="Times New Roman" w:eastAsia="Calibri" w:hAnsi="Times New Roman" w:cs="Times New Roman"/>
          <w:noProof/>
          <w:sz w:val="24"/>
          <w:szCs w:val="24"/>
        </w:rPr>
        <w:t xml:space="preserve"> вместе с данным документом прикладывается </w:t>
      </w:r>
      <w:r w:rsidR="001E2132" w:rsidRPr="00B04A32">
        <w:rPr>
          <w:rFonts w:ascii="Times New Roman" w:eastAsia="Calibri" w:hAnsi="Times New Roman" w:cs="Times New Roman"/>
          <w:noProof/>
          <w:sz w:val="24"/>
          <w:szCs w:val="24"/>
        </w:rPr>
        <w:t xml:space="preserve">Форма ознакомления </w:t>
      </w:r>
      <w:r w:rsidR="003E57F5" w:rsidRPr="00B04A32">
        <w:rPr>
          <w:rFonts w:ascii="Times New Roman" w:eastAsia="Calibri" w:hAnsi="Times New Roman" w:cs="Times New Roman"/>
          <w:noProof/>
          <w:sz w:val="24"/>
          <w:szCs w:val="24"/>
        </w:rPr>
        <w:t xml:space="preserve">с условиями обработки персональных данных заявителя на включение в Национальный реестр специалистов </w:t>
      </w:r>
      <w:r w:rsidR="00FB3441" w:rsidRPr="00B04A32">
        <w:rPr>
          <w:rFonts w:ascii="Times New Roman" w:eastAsia="Calibri" w:hAnsi="Times New Roman" w:cs="Times New Roman"/>
          <w:noProof/>
          <w:sz w:val="24"/>
          <w:szCs w:val="24"/>
        </w:rPr>
        <w:t xml:space="preserve">(по адресу </w:t>
      </w:r>
      <w:hyperlink r:id="rId23" w:history="1">
        <w:r w:rsidR="00FB3441" w:rsidRPr="00B04A32">
          <w:rPr>
            <w:rFonts w:ascii="Times New Roman" w:eastAsia="Calibri" w:hAnsi="Times New Roman" w:cs="Times New Roman"/>
            <w:noProof/>
            <w:sz w:val="24"/>
            <w:szCs w:val="24"/>
          </w:rPr>
          <w:t>http://nostroy.ru/nacreestrspec/memo_applicant/</w:t>
        </w:r>
      </w:hyperlink>
      <w:r w:rsidR="00FB3441" w:rsidRPr="00B04A32">
        <w:rPr>
          <w:rFonts w:ascii="Times New Roman" w:eastAsia="Calibri" w:hAnsi="Times New Roman" w:cs="Times New Roman"/>
          <w:noProof/>
          <w:sz w:val="24"/>
          <w:szCs w:val="24"/>
        </w:rPr>
        <w:t>) в которой указывается «выписка из Пенсионного фонда РФ по форме</w:t>
      </w:r>
      <w:r>
        <w:rPr>
          <w:rFonts w:ascii="Times New Roman" w:eastAsia="Calibri" w:hAnsi="Times New Roman" w:cs="Times New Roman"/>
          <w:noProof/>
          <w:sz w:val="24"/>
          <w:szCs w:val="24"/>
        </w:rPr>
        <w:t xml:space="preserve"> СЗИ-ИЛС</w:t>
      </w:r>
      <w:r w:rsidR="00FB3441" w:rsidRPr="00B04A32">
        <w:rPr>
          <w:rFonts w:ascii="Times New Roman" w:eastAsia="Calibri" w:hAnsi="Times New Roman" w:cs="Times New Roman"/>
          <w:noProof/>
          <w:sz w:val="24"/>
          <w:szCs w:val="24"/>
        </w:rPr>
        <w:t>»</w:t>
      </w:r>
      <w:r>
        <w:rPr>
          <w:rFonts w:ascii="Times New Roman" w:eastAsia="Calibri" w:hAnsi="Times New Roman" w:cs="Times New Roman"/>
          <w:noProof/>
          <w:sz w:val="24"/>
          <w:szCs w:val="24"/>
        </w:rPr>
        <w:t>.</w:t>
      </w:r>
    </w:p>
    <w:p w:rsidR="00FA5C85" w:rsidRPr="00B04A32" w:rsidRDefault="00FA5C85" w:rsidP="00B04A32">
      <w:pPr>
        <w:spacing w:line="240" w:lineRule="auto"/>
        <w:ind w:firstLine="360"/>
        <w:contextualSpacing/>
        <w:jc w:val="both"/>
        <w:rPr>
          <w:rFonts w:ascii="Times New Roman" w:eastAsia="Calibri" w:hAnsi="Times New Roman" w:cs="Times New Roman"/>
          <w:noProof/>
          <w:sz w:val="24"/>
          <w:szCs w:val="24"/>
        </w:rPr>
      </w:pPr>
    </w:p>
    <w:p w:rsidR="000F0E3B" w:rsidRPr="00B04A32" w:rsidRDefault="000F0E3B" w:rsidP="00B04A32">
      <w:pPr>
        <w:pStyle w:val="a3"/>
        <w:numPr>
          <w:ilvl w:val="0"/>
          <w:numId w:val="2"/>
        </w:numPr>
        <w:spacing w:line="240" w:lineRule="auto"/>
        <w:jc w:val="both"/>
        <w:rPr>
          <w:rFonts w:ascii="Times New Roman" w:eastAsiaTheme="minorEastAsia" w:hAnsi="Times New Roman" w:cs="Times New Roman"/>
          <w:b/>
          <w:noProof/>
          <w:sz w:val="24"/>
          <w:szCs w:val="24"/>
          <w:lang w:eastAsia="ru-RU"/>
        </w:rPr>
      </w:pPr>
      <w:r w:rsidRPr="00B04A32">
        <w:rPr>
          <w:rFonts w:ascii="Times New Roman" w:eastAsiaTheme="minorEastAsia" w:hAnsi="Times New Roman" w:cs="Times New Roman"/>
          <w:b/>
          <w:noProof/>
          <w:sz w:val="24"/>
          <w:szCs w:val="24"/>
          <w:lang w:eastAsia="ru-RU"/>
        </w:rPr>
        <w:t>Как внести изменения в сведения, которые уже включены в НРС? (Кроме сведен</w:t>
      </w:r>
      <w:r w:rsidR="00E76F34">
        <w:rPr>
          <w:rFonts w:ascii="Times New Roman" w:eastAsiaTheme="minorEastAsia" w:hAnsi="Times New Roman" w:cs="Times New Roman"/>
          <w:b/>
          <w:noProof/>
          <w:sz w:val="24"/>
          <w:szCs w:val="24"/>
          <w:lang w:eastAsia="ru-RU"/>
        </w:rPr>
        <w:t>ий о работо</w:t>
      </w:r>
      <w:r w:rsidRPr="00B04A32">
        <w:rPr>
          <w:rFonts w:ascii="Times New Roman" w:eastAsiaTheme="minorEastAsia" w:hAnsi="Times New Roman" w:cs="Times New Roman"/>
          <w:b/>
          <w:noProof/>
          <w:sz w:val="24"/>
          <w:szCs w:val="24"/>
          <w:lang w:eastAsia="ru-RU"/>
        </w:rPr>
        <w:t>дателе)</w:t>
      </w:r>
    </w:p>
    <w:p w:rsidR="000F0E3B" w:rsidRPr="00B04A32" w:rsidRDefault="000F0E3B" w:rsidP="00B04A32">
      <w:pPr>
        <w:spacing w:line="240" w:lineRule="auto"/>
        <w:ind w:left="-76"/>
        <w:contextualSpacing/>
        <w:jc w:val="both"/>
        <w:rPr>
          <w:rFonts w:ascii="Times New Roman" w:eastAsia="Calibri" w:hAnsi="Times New Roman" w:cs="Times New Roman"/>
          <w:noProof/>
          <w:sz w:val="24"/>
          <w:szCs w:val="24"/>
        </w:rPr>
      </w:pPr>
      <w:r w:rsidRPr="00B04A32">
        <w:rPr>
          <w:rFonts w:ascii="Times New Roman" w:eastAsiaTheme="minorEastAsia" w:hAnsi="Times New Roman" w:cs="Times New Roman"/>
          <w:noProof/>
          <w:sz w:val="24"/>
          <w:szCs w:val="24"/>
          <w:lang w:eastAsia="ru-RU"/>
        </w:rPr>
        <w:t>Основанием для внесения изменений в сведения, включенные в Реестр специалистов или содержащиеся в закрытой части Реестра специалистов является заявление Специалиста по установленной Регламентом форме. Заявление должно быть нотариально заверено в соотв</w:t>
      </w:r>
      <w:r w:rsidR="004F6961">
        <w:rPr>
          <w:rFonts w:ascii="Times New Roman" w:eastAsiaTheme="minorEastAsia" w:hAnsi="Times New Roman" w:cs="Times New Roman"/>
          <w:noProof/>
          <w:sz w:val="24"/>
          <w:szCs w:val="24"/>
          <w:lang w:eastAsia="ru-RU"/>
        </w:rPr>
        <w:t>етствии с требованиями раздела 11</w:t>
      </w:r>
      <w:r w:rsidRPr="00B04A32">
        <w:rPr>
          <w:rFonts w:ascii="Times New Roman" w:eastAsiaTheme="minorEastAsia" w:hAnsi="Times New Roman" w:cs="Times New Roman"/>
          <w:noProof/>
          <w:sz w:val="24"/>
          <w:szCs w:val="24"/>
          <w:lang w:eastAsia="ru-RU"/>
        </w:rPr>
        <w:t xml:space="preserve"> Регламента по ведению Нац</w:t>
      </w:r>
      <w:r w:rsidR="006310F7">
        <w:rPr>
          <w:rFonts w:ascii="Times New Roman" w:eastAsiaTheme="minorEastAsia" w:hAnsi="Times New Roman" w:cs="Times New Roman"/>
          <w:noProof/>
          <w:sz w:val="24"/>
          <w:szCs w:val="24"/>
          <w:lang w:eastAsia="ru-RU"/>
        </w:rPr>
        <w:t>ионально реестра специалистов (д</w:t>
      </w:r>
      <w:r w:rsidRPr="00B04A32">
        <w:rPr>
          <w:rFonts w:ascii="Times New Roman" w:eastAsiaTheme="minorEastAsia" w:hAnsi="Times New Roman" w:cs="Times New Roman"/>
          <w:noProof/>
          <w:sz w:val="24"/>
          <w:szCs w:val="24"/>
          <w:lang w:eastAsia="ru-RU"/>
        </w:rPr>
        <w:t xml:space="preserve">алее- </w:t>
      </w:r>
      <w:r w:rsidRPr="00B04A32">
        <w:rPr>
          <w:rFonts w:ascii="Times New Roman" w:eastAsia="Calibri" w:hAnsi="Times New Roman" w:cs="Times New Roman"/>
          <w:noProof/>
          <w:sz w:val="24"/>
          <w:szCs w:val="24"/>
        </w:rPr>
        <w:t xml:space="preserve">Регламент), с учетом следующих особенностей: </w:t>
      </w:r>
    </w:p>
    <w:p w:rsidR="000F0E3B" w:rsidRPr="00B04A32" w:rsidRDefault="00093E3B" w:rsidP="00B04A32">
      <w:pPr>
        <w:spacing w:line="240" w:lineRule="auto"/>
        <w:ind w:left="-76"/>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1) В</w:t>
      </w:r>
      <w:r w:rsidR="000F0E3B" w:rsidRPr="00B04A32">
        <w:rPr>
          <w:rFonts w:ascii="Times New Roman" w:eastAsia="Calibri" w:hAnsi="Times New Roman" w:cs="Times New Roman"/>
          <w:noProof/>
          <w:sz w:val="24"/>
          <w:szCs w:val="24"/>
        </w:rPr>
        <w:t xml:space="preserve"> заявлении указывается раздел или разделы сведений о Специалисте, для внесения изменений в которые подано заявление; </w:t>
      </w:r>
    </w:p>
    <w:p w:rsidR="000F0E3B" w:rsidRPr="00B04A32" w:rsidRDefault="000F0E3B" w:rsidP="00B04A32">
      <w:pPr>
        <w:spacing w:line="240" w:lineRule="auto"/>
        <w:ind w:left="-76"/>
        <w:contextualSpacing/>
        <w:jc w:val="both"/>
        <w:rPr>
          <w:rFonts w:ascii="Times New Roman" w:eastAsia="Calibri" w:hAnsi="Times New Roman" w:cs="Times New Roman"/>
          <w:noProof/>
          <w:sz w:val="24"/>
          <w:szCs w:val="24"/>
        </w:rPr>
      </w:pPr>
      <w:r w:rsidRPr="00B04A32">
        <w:rPr>
          <w:rFonts w:ascii="Times New Roman" w:eastAsia="Calibri" w:hAnsi="Times New Roman" w:cs="Times New Roman"/>
          <w:noProof/>
          <w:sz w:val="24"/>
          <w:szCs w:val="24"/>
        </w:rPr>
        <w:t>2) Разделы сведений, не подлежащих изменению, в заявлении не заполняются;</w:t>
      </w:r>
    </w:p>
    <w:p w:rsidR="000F0E3B" w:rsidRPr="00B04A32" w:rsidRDefault="00093E3B" w:rsidP="00B04A32">
      <w:pPr>
        <w:spacing w:line="240" w:lineRule="auto"/>
        <w:ind w:left="-76"/>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3) </w:t>
      </w:r>
      <w:r w:rsidR="000F0E3B" w:rsidRPr="00B04A32">
        <w:rPr>
          <w:rFonts w:ascii="Times New Roman" w:eastAsia="Calibri" w:hAnsi="Times New Roman" w:cs="Times New Roman"/>
          <w:noProof/>
          <w:sz w:val="24"/>
          <w:szCs w:val="24"/>
        </w:rPr>
        <w:t>Необходимо предоставить копии документов, подтверждающие изменяемые сведения в соотв</w:t>
      </w:r>
      <w:r w:rsidR="004F6961">
        <w:rPr>
          <w:rFonts w:ascii="Times New Roman" w:eastAsia="Calibri" w:hAnsi="Times New Roman" w:cs="Times New Roman"/>
          <w:noProof/>
          <w:sz w:val="24"/>
          <w:szCs w:val="24"/>
        </w:rPr>
        <w:t>етствии с требованиями раздела 11</w:t>
      </w:r>
      <w:r w:rsidR="000F0E3B" w:rsidRPr="00B04A32">
        <w:rPr>
          <w:rFonts w:ascii="Times New Roman" w:eastAsia="Calibri" w:hAnsi="Times New Roman" w:cs="Times New Roman"/>
          <w:noProof/>
          <w:sz w:val="24"/>
          <w:szCs w:val="24"/>
        </w:rPr>
        <w:t xml:space="preserve"> Регламента. </w:t>
      </w:r>
    </w:p>
    <w:p w:rsidR="006B06D0" w:rsidRDefault="000F0E3B" w:rsidP="00B04A32">
      <w:pPr>
        <w:spacing w:line="240" w:lineRule="auto"/>
        <w:ind w:left="-76"/>
        <w:contextualSpacing/>
        <w:jc w:val="both"/>
        <w:rPr>
          <w:rFonts w:ascii="Times New Roman" w:eastAsiaTheme="minorEastAsia" w:hAnsi="Times New Roman" w:cs="Times New Roman"/>
          <w:noProof/>
          <w:sz w:val="24"/>
          <w:szCs w:val="24"/>
          <w:lang w:eastAsia="ru-RU"/>
        </w:rPr>
      </w:pPr>
      <w:r w:rsidRPr="00B04A32">
        <w:rPr>
          <w:rFonts w:ascii="Times New Roman" w:eastAsia="Calibri" w:hAnsi="Times New Roman" w:cs="Times New Roman"/>
          <w:noProof/>
          <w:sz w:val="24"/>
          <w:szCs w:val="24"/>
        </w:rPr>
        <w:t xml:space="preserve">Все документы принимаются в </w:t>
      </w:r>
      <w:r w:rsidR="00093E3B">
        <w:rPr>
          <w:rFonts w:ascii="Times New Roman" w:eastAsia="Calibri" w:hAnsi="Times New Roman" w:cs="Times New Roman"/>
          <w:noProof/>
          <w:sz w:val="24"/>
          <w:szCs w:val="24"/>
        </w:rPr>
        <w:t>бумажном</w:t>
      </w:r>
      <w:r w:rsidRPr="00B04A32">
        <w:rPr>
          <w:rFonts w:ascii="Times New Roman" w:eastAsia="Calibri" w:hAnsi="Times New Roman" w:cs="Times New Roman"/>
          <w:noProof/>
          <w:sz w:val="24"/>
          <w:szCs w:val="24"/>
        </w:rPr>
        <w:t xml:space="preserve"> виде и направляются по адресу Ассоциации: 123242</w:t>
      </w:r>
      <w:r w:rsidR="00093E3B">
        <w:rPr>
          <w:rFonts w:ascii="Times New Roman" w:eastAsia="Calibri" w:hAnsi="Times New Roman" w:cs="Times New Roman"/>
          <w:noProof/>
          <w:sz w:val="24"/>
          <w:szCs w:val="24"/>
        </w:rPr>
        <w:t>,</w:t>
      </w:r>
      <w:r w:rsidRPr="00B04A32">
        <w:rPr>
          <w:rFonts w:ascii="Times New Roman" w:eastAsia="Calibri" w:hAnsi="Times New Roman" w:cs="Times New Roman"/>
          <w:noProof/>
          <w:sz w:val="24"/>
          <w:szCs w:val="24"/>
        </w:rPr>
        <w:t xml:space="preserve"> г.</w:t>
      </w:r>
      <w:r w:rsidRPr="00B04A32">
        <w:rPr>
          <w:rFonts w:ascii="Times New Roman" w:eastAsiaTheme="minorEastAsia" w:hAnsi="Times New Roman" w:cs="Times New Roman"/>
          <w:noProof/>
          <w:sz w:val="24"/>
          <w:szCs w:val="24"/>
          <w:lang w:eastAsia="ru-RU"/>
        </w:rPr>
        <w:t xml:space="preserve"> Москва</w:t>
      </w:r>
      <w:r w:rsidR="00093E3B">
        <w:rPr>
          <w:rFonts w:ascii="Times New Roman" w:eastAsiaTheme="minorEastAsia" w:hAnsi="Times New Roman" w:cs="Times New Roman"/>
          <w:noProof/>
          <w:sz w:val="24"/>
          <w:szCs w:val="24"/>
          <w:lang w:eastAsia="ru-RU"/>
        </w:rPr>
        <w:t>, у</w:t>
      </w:r>
      <w:r w:rsidRPr="00B04A32">
        <w:rPr>
          <w:rFonts w:ascii="Times New Roman" w:eastAsiaTheme="minorEastAsia" w:hAnsi="Times New Roman" w:cs="Times New Roman"/>
          <w:noProof/>
          <w:sz w:val="24"/>
          <w:szCs w:val="24"/>
          <w:lang w:eastAsia="ru-RU"/>
        </w:rPr>
        <w:t>л. Малая Грузинская д.3</w:t>
      </w:r>
      <w:r w:rsidR="00093E3B">
        <w:rPr>
          <w:rFonts w:ascii="Times New Roman" w:eastAsiaTheme="minorEastAsia" w:hAnsi="Times New Roman" w:cs="Times New Roman"/>
          <w:noProof/>
          <w:sz w:val="24"/>
          <w:szCs w:val="24"/>
          <w:lang w:eastAsia="ru-RU"/>
        </w:rPr>
        <w:t>.</w:t>
      </w:r>
    </w:p>
    <w:p w:rsidR="00FA5C85" w:rsidRPr="00B04A32" w:rsidRDefault="00FA5C85" w:rsidP="00B04A32">
      <w:pPr>
        <w:spacing w:line="240" w:lineRule="auto"/>
        <w:ind w:left="-76"/>
        <w:contextualSpacing/>
        <w:jc w:val="both"/>
        <w:rPr>
          <w:rFonts w:ascii="Times New Roman" w:eastAsiaTheme="minorEastAsia" w:hAnsi="Times New Roman" w:cs="Times New Roman"/>
          <w:noProof/>
          <w:sz w:val="24"/>
          <w:szCs w:val="24"/>
          <w:lang w:eastAsia="ru-RU"/>
        </w:rPr>
      </w:pPr>
    </w:p>
    <w:p w:rsidR="000F0E3B" w:rsidRPr="00B04A32" w:rsidRDefault="000F0E3B" w:rsidP="00B04A32">
      <w:pPr>
        <w:pStyle w:val="a3"/>
        <w:numPr>
          <w:ilvl w:val="0"/>
          <w:numId w:val="2"/>
        </w:numPr>
        <w:spacing w:line="240" w:lineRule="auto"/>
        <w:jc w:val="both"/>
        <w:rPr>
          <w:rFonts w:ascii="Times New Roman" w:eastAsiaTheme="minorEastAsia" w:hAnsi="Times New Roman" w:cs="Times New Roman"/>
          <w:b/>
          <w:noProof/>
          <w:sz w:val="24"/>
          <w:szCs w:val="24"/>
          <w:lang w:eastAsia="ru-RU"/>
        </w:rPr>
      </w:pPr>
      <w:r w:rsidRPr="00B04A32">
        <w:rPr>
          <w:rFonts w:ascii="Times New Roman" w:eastAsiaTheme="minorEastAsia" w:hAnsi="Times New Roman" w:cs="Times New Roman"/>
          <w:b/>
          <w:noProof/>
          <w:sz w:val="24"/>
          <w:szCs w:val="24"/>
          <w:lang w:eastAsia="ru-RU"/>
        </w:rPr>
        <w:t xml:space="preserve">Как внести изменения в сведения о </w:t>
      </w:r>
      <w:r w:rsidR="00FB7A0F">
        <w:rPr>
          <w:rFonts w:ascii="Times New Roman" w:eastAsiaTheme="minorEastAsia" w:hAnsi="Times New Roman" w:cs="Times New Roman"/>
          <w:b/>
          <w:noProof/>
          <w:sz w:val="24"/>
          <w:szCs w:val="24"/>
          <w:lang w:eastAsia="ru-RU"/>
        </w:rPr>
        <w:t>работо</w:t>
      </w:r>
      <w:r w:rsidRPr="00B04A32">
        <w:rPr>
          <w:rFonts w:ascii="Times New Roman" w:eastAsiaTheme="minorEastAsia" w:hAnsi="Times New Roman" w:cs="Times New Roman"/>
          <w:b/>
          <w:noProof/>
          <w:sz w:val="24"/>
          <w:szCs w:val="24"/>
          <w:lang w:eastAsia="ru-RU"/>
        </w:rPr>
        <w:t>дателе?</w:t>
      </w:r>
    </w:p>
    <w:p w:rsidR="00571F4D" w:rsidRPr="00571F4D" w:rsidRDefault="00571F4D" w:rsidP="004F6961">
      <w:pPr>
        <w:spacing w:line="276" w:lineRule="auto"/>
        <w:jc w:val="both"/>
        <w:rPr>
          <w:rFonts w:ascii="Times New Roman" w:eastAsiaTheme="minorEastAsia" w:hAnsi="Times New Roman" w:cs="Times New Roman"/>
          <w:noProof/>
          <w:sz w:val="24"/>
          <w:szCs w:val="24"/>
        </w:rPr>
      </w:pPr>
      <w:r w:rsidRPr="00571F4D">
        <w:rPr>
          <w:rFonts w:ascii="Times New Roman" w:eastAsiaTheme="minorEastAsia" w:hAnsi="Times New Roman" w:cs="Times New Roman"/>
          <w:noProof/>
          <w:sz w:val="24"/>
          <w:szCs w:val="24"/>
        </w:rPr>
        <w:t>Функция по ведению национального реестра специалистов в области строительства, установленная пунктом 11 части 8 статьи 55</w:t>
      </w:r>
      <w:r w:rsidRPr="00571F4D">
        <w:rPr>
          <w:rFonts w:ascii="Times New Roman" w:eastAsiaTheme="minorEastAsia" w:hAnsi="Times New Roman" w:cs="Times New Roman"/>
          <w:noProof/>
          <w:sz w:val="24"/>
          <w:szCs w:val="24"/>
          <w:vertAlign w:val="superscript"/>
        </w:rPr>
        <w:t>20</w:t>
      </w:r>
      <w:r w:rsidRPr="00571F4D">
        <w:rPr>
          <w:rFonts w:ascii="Times New Roman" w:eastAsiaTheme="minorEastAsia" w:hAnsi="Times New Roman" w:cs="Times New Roman"/>
          <w:noProof/>
          <w:sz w:val="24"/>
          <w:szCs w:val="24"/>
        </w:rPr>
        <w:t xml:space="preserve"> Кодекса, с учетом норм Порядка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утвержденного приказом Минстроя России от 06.04.2017 № 688/пр (далее -  Порядок), не содержит полномочий Ассоциации по установлению фактического места работы физического лица, сведения о котором включены в национальный реестр специалистов в области строительства (далее – Реестр). Кроме того, согласно пункту 9 Порядка состав сведений, включаемых в Реестр, не содержит информации о текущем работодателе физических лиц.</w:t>
      </w:r>
      <w:r>
        <w:rPr>
          <w:rFonts w:ascii="Times New Roman" w:eastAsiaTheme="minorEastAsia" w:hAnsi="Times New Roman" w:cs="Times New Roman"/>
          <w:noProof/>
          <w:sz w:val="24"/>
          <w:szCs w:val="24"/>
        </w:rPr>
        <w:t xml:space="preserve"> </w:t>
      </w:r>
      <w:r w:rsidRPr="00571F4D">
        <w:rPr>
          <w:rFonts w:ascii="Times New Roman" w:eastAsiaTheme="minorEastAsia" w:hAnsi="Times New Roman" w:cs="Times New Roman"/>
          <w:noProof/>
          <w:sz w:val="24"/>
          <w:szCs w:val="24"/>
        </w:rPr>
        <w:t>Вместе с тем, согласно пункту 1 части 2 статьи 55</w:t>
      </w:r>
      <w:r w:rsidRPr="00571F4D">
        <w:rPr>
          <w:rFonts w:ascii="Times New Roman" w:eastAsiaTheme="minorEastAsia" w:hAnsi="Times New Roman" w:cs="Times New Roman"/>
          <w:noProof/>
          <w:sz w:val="24"/>
          <w:szCs w:val="24"/>
          <w:vertAlign w:val="superscript"/>
        </w:rPr>
        <w:t xml:space="preserve">13 </w:t>
      </w:r>
      <w:r w:rsidRPr="00571F4D">
        <w:rPr>
          <w:rFonts w:ascii="Times New Roman" w:eastAsiaTheme="minorEastAsia" w:hAnsi="Times New Roman" w:cs="Times New Roman"/>
          <w:noProof/>
          <w:sz w:val="24"/>
          <w:szCs w:val="24"/>
        </w:rPr>
        <w:t>Кодекса контроль за соблюдением членами саморегулируемой организации требований законодательства Российской Федерации о градостроительной деятельности, в том числе требования о наличии по основному месту работы не менее двух специалистов, сведения о которых включены в Реестр, возложен на саморегулируемые организации.</w:t>
      </w:r>
    </w:p>
    <w:sectPr w:rsidR="00571F4D" w:rsidRPr="00571F4D" w:rsidSect="00FA5C85">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20F61"/>
    <w:multiLevelType w:val="hybridMultilevel"/>
    <w:tmpl w:val="5F6AD2C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D9A032F"/>
    <w:multiLevelType w:val="hybridMultilevel"/>
    <w:tmpl w:val="9A0432CE"/>
    <w:lvl w:ilvl="0" w:tplc="DF94ECD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24247"/>
    <w:multiLevelType w:val="hybridMultilevel"/>
    <w:tmpl w:val="D9F8A1C0"/>
    <w:lvl w:ilvl="0" w:tplc="B3DC6B30">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8F408A"/>
    <w:multiLevelType w:val="hybridMultilevel"/>
    <w:tmpl w:val="FCF606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2D113AB"/>
    <w:multiLevelType w:val="hybridMultilevel"/>
    <w:tmpl w:val="79E00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670240"/>
    <w:multiLevelType w:val="hybridMultilevel"/>
    <w:tmpl w:val="1BB67006"/>
    <w:lvl w:ilvl="0" w:tplc="DF94ECD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9E3004"/>
    <w:multiLevelType w:val="hybridMultilevel"/>
    <w:tmpl w:val="6876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262DB1"/>
    <w:multiLevelType w:val="hybridMultilevel"/>
    <w:tmpl w:val="F3FCA93E"/>
    <w:lvl w:ilvl="0" w:tplc="DF94ECD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0"/>
  </w:num>
  <w:num w:numId="5">
    <w:abstractNumId w:val="1"/>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AF"/>
    <w:rsid w:val="000473F1"/>
    <w:rsid w:val="000507BE"/>
    <w:rsid w:val="000531CB"/>
    <w:rsid w:val="00080B03"/>
    <w:rsid w:val="00093E3B"/>
    <w:rsid w:val="000F0E3B"/>
    <w:rsid w:val="0010165A"/>
    <w:rsid w:val="0013104C"/>
    <w:rsid w:val="001713D6"/>
    <w:rsid w:val="001E2132"/>
    <w:rsid w:val="00217CE6"/>
    <w:rsid w:val="00240DCB"/>
    <w:rsid w:val="002866F4"/>
    <w:rsid w:val="002E56CD"/>
    <w:rsid w:val="003E57F5"/>
    <w:rsid w:val="004C587D"/>
    <w:rsid w:val="004F42B8"/>
    <w:rsid w:val="004F6961"/>
    <w:rsid w:val="0051737F"/>
    <w:rsid w:val="00571F4D"/>
    <w:rsid w:val="00572FA8"/>
    <w:rsid w:val="006310F7"/>
    <w:rsid w:val="0064026C"/>
    <w:rsid w:val="006B06D0"/>
    <w:rsid w:val="006E627D"/>
    <w:rsid w:val="0077441A"/>
    <w:rsid w:val="008400EB"/>
    <w:rsid w:val="00896621"/>
    <w:rsid w:val="009022E1"/>
    <w:rsid w:val="00A0402A"/>
    <w:rsid w:val="00A27C9E"/>
    <w:rsid w:val="00A70444"/>
    <w:rsid w:val="00A82475"/>
    <w:rsid w:val="00AF5B69"/>
    <w:rsid w:val="00B04A32"/>
    <w:rsid w:val="00B446AF"/>
    <w:rsid w:val="00C326E8"/>
    <w:rsid w:val="00D73441"/>
    <w:rsid w:val="00D90013"/>
    <w:rsid w:val="00E1060A"/>
    <w:rsid w:val="00E76F34"/>
    <w:rsid w:val="00E94B8F"/>
    <w:rsid w:val="00ED3A0F"/>
    <w:rsid w:val="00ED43D1"/>
    <w:rsid w:val="00F01489"/>
    <w:rsid w:val="00F808DA"/>
    <w:rsid w:val="00FA5C85"/>
    <w:rsid w:val="00FB3441"/>
    <w:rsid w:val="00FB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3F8E5-5EBA-46BC-8444-8EC6734B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B06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E3B"/>
    <w:pPr>
      <w:ind w:left="720"/>
      <w:contextualSpacing/>
    </w:pPr>
  </w:style>
  <w:style w:type="character" w:styleId="a4">
    <w:name w:val="Hyperlink"/>
    <w:basedOn w:val="a0"/>
    <w:uiPriority w:val="99"/>
    <w:unhideWhenUsed/>
    <w:rsid w:val="000F0E3B"/>
    <w:rPr>
      <w:color w:val="0000FF"/>
      <w:u w:val="single"/>
    </w:rPr>
  </w:style>
  <w:style w:type="character" w:customStyle="1" w:styleId="10">
    <w:name w:val="Заголовок 1 Знак"/>
    <w:basedOn w:val="a0"/>
    <w:link w:val="1"/>
    <w:uiPriority w:val="9"/>
    <w:rsid w:val="006B06D0"/>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6B06D0"/>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0398">
      <w:bodyDiv w:val="1"/>
      <w:marLeft w:val="0"/>
      <w:marRight w:val="0"/>
      <w:marTop w:val="0"/>
      <w:marBottom w:val="0"/>
      <w:divBdr>
        <w:top w:val="none" w:sz="0" w:space="0" w:color="auto"/>
        <w:left w:val="none" w:sz="0" w:space="0" w:color="auto"/>
        <w:bottom w:val="none" w:sz="0" w:space="0" w:color="auto"/>
        <w:right w:val="none" w:sz="0" w:space="0" w:color="auto"/>
      </w:divBdr>
    </w:div>
    <w:div w:id="58671229">
      <w:bodyDiv w:val="1"/>
      <w:marLeft w:val="0"/>
      <w:marRight w:val="0"/>
      <w:marTop w:val="0"/>
      <w:marBottom w:val="0"/>
      <w:divBdr>
        <w:top w:val="none" w:sz="0" w:space="0" w:color="auto"/>
        <w:left w:val="none" w:sz="0" w:space="0" w:color="auto"/>
        <w:bottom w:val="none" w:sz="0" w:space="0" w:color="auto"/>
        <w:right w:val="none" w:sz="0" w:space="0" w:color="auto"/>
      </w:divBdr>
    </w:div>
    <w:div w:id="166136193">
      <w:bodyDiv w:val="1"/>
      <w:marLeft w:val="0"/>
      <w:marRight w:val="0"/>
      <w:marTop w:val="0"/>
      <w:marBottom w:val="0"/>
      <w:divBdr>
        <w:top w:val="none" w:sz="0" w:space="0" w:color="auto"/>
        <w:left w:val="none" w:sz="0" w:space="0" w:color="auto"/>
        <w:bottom w:val="none" w:sz="0" w:space="0" w:color="auto"/>
        <w:right w:val="none" w:sz="0" w:space="0" w:color="auto"/>
      </w:divBdr>
    </w:div>
    <w:div w:id="255214211">
      <w:bodyDiv w:val="1"/>
      <w:marLeft w:val="0"/>
      <w:marRight w:val="0"/>
      <w:marTop w:val="0"/>
      <w:marBottom w:val="0"/>
      <w:divBdr>
        <w:top w:val="none" w:sz="0" w:space="0" w:color="auto"/>
        <w:left w:val="none" w:sz="0" w:space="0" w:color="auto"/>
        <w:bottom w:val="none" w:sz="0" w:space="0" w:color="auto"/>
        <w:right w:val="none" w:sz="0" w:space="0" w:color="auto"/>
      </w:divBdr>
    </w:div>
    <w:div w:id="388187526">
      <w:bodyDiv w:val="1"/>
      <w:marLeft w:val="0"/>
      <w:marRight w:val="0"/>
      <w:marTop w:val="0"/>
      <w:marBottom w:val="0"/>
      <w:divBdr>
        <w:top w:val="none" w:sz="0" w:space="0" w:color="auto"/>
        <w:left w:val="none" w:sz="0" w:space="0" w:color="auto"/>
        <w:bottom w:val="none" w:sz="0" w:space="0" w:color="auto"/>
        <w:right w:val="none" w:sz="0" w:space="0" w:color="auto"/>
      </w:divBdr>
    </w:div>
    <w:div w:id="429395802">
      <w:bodyDiv w:val="1"/>
      <w:marLeft w:val="0"/>
      <w:marRight w:val="0"/>
      <w:marTop w:val="0"/>
      <w:marBottom w:val="0"/>
      <w:divBdr>
        <w:top w:val="none" w:sz="0" w:space="0" w:color="auto"/>
        <w:left w:val="none" w:sz="0" w:space="0" w:color="auto"/>
        <w:bottom w:val="none" w:sz="0" w:space="0" w:color="auto"/>
        <w:right w:val="none" w:sz="0" w:space="0" w:color="auto"/>
      </w:divBdr>
    </w:div>
    <w:div w:id="559219852">
      <w:bodyDiv w:val="1"/>
      <w:marLeft w:val="0"/>
      <w:marRight w:val="0"/>
      <w:marTop w:val="0"/>
      <w:marBottom w:val="0"/>
      <w:divBdr>
        <w:top w:val="none" w:sz="0" w:space="0" w:color="auto"/>
        <w:left w:val="none" w:sz="0" w:space="0" w:color="auto"/>
        <w:bottom w:val="none" w:sz="0" w:space="0" w:color="auto"/>
        <w:right w:val="none" w:sz="0" w:space="0" w:color="auto"/>
      </w:divBdr>
    </w:div>
    <w:div w:id="591426531">
      <w:bodyDiv w:val="1"/>
      <w:marLeft w:val="0"/>
      <w:marRight w:val="0"/>
      <w:marTop w:val="0"/>
      <w:marBottom w:val="0"/>
      <w:divBdr>
        <w:top w:val="none" w:sz="0" w:space="0" w:color="auto"/>
        <w:left w:val="none" w:sz="0" w:space="0" w:color="auto"/>
        <w:bottom w:val="none" w:sz="0" w:space="0" w:color="auto"/>
        <w:right w:val="none" w:sz="0" w:space="0" w:color="auto"/>
      </w:divBdr>
    </w:div>
    <w:div w:id="622616159">
      <w:bodyDiv w:val="1"/>
      <w:marLeft w:val="0"/>
      <w:marRight w:val="0"/>
      <w:marTop w:val="0"/>
      <w:marBottom w:val="0"/>
      <w:divBdr>
        <w:top w:val="none" w:sz="0" w:space="0" w:color="auto"/>
        <w:left w:val="none" w:sz="0" w:space="0" w:color="auto"/>
        <w:bottom w:val="none" w:sz="0" w:space="0" w:color="auto"/>
        <w:right w:val="none" w:sz="0" w:space="0" w:color="auto"/>
      </w:divBdr>
    </w:div>
    <w:div w:id="674922402">
      <w:bodyDiv w:val="1"/>
      <w:marLeft w:val="0"/>
      <w:marRight w:val="0"/>
      <w:marTop w:val="0"/>
      <w:marBottom w:val="0"/>
      <w:divBdr>
        <w:top w:val="none" w:sz="0" w:space="0" w:color="auto"/>
        <w:left w:val="none" w:sz="0" w:space="0" w:color="auto"/>
        <w:bottom w:val="none" w:sz="0" w:space="0" w:color="auto"/>
        <w:right w:val="none" w:sz="0" w:space="0" w:color="auto"/>
      </w:divBdr>
    </w:div>
    <w:div w:id="751897767">
      <w:bodyDiv w:val="1"/>
      <w:marLeft w:val="0"/>
      <w:marRight w:val="0"/>
      <w:marTop w:val="0"/>
      <w:marBottom w:val="0"/>
      <w:divBdr>
        <w:top w:val="none" w:sz="0" w:space="0" w:color="auto"/>
        <w:left w:val="none" w:sz="0" w:space="0" w:color="auto"/>
        <w:bottom w:val="none" w:sz="0" w:space="0" w:color="auto"/>
        <w:right w:val="none" w:sz="0" w:space="0" w:color="auto"/>
      </w:divBdr>
    </w:div>
    <w:div w:id="812604181">
      <w:bodyDiv w:val="1"/>
      <w:marLeft w:val="0"/>
      <w:marRight w:val="0"/>
      <w:marTop w:val="0"/>
      <w:marBottom w:val="0"/>
      <w:divBdr>
        <w:top w:val="none" w:sz="0" w:space="0" w:color="auto"/>
        <w:left w:val="none" w:sz="0" w:space="0" w:color="auto"/>
        <w:bottom w:val="none" w:sz="0" w:space="0" w:color="auto"/>
        <w:right w:val="none" w:sz="0" w:space="0" w:color="auto"/>
      </w:divBdr>
    </w:div>
    <w:div w:id="868297892">
      <w:bodyDiv w:val="1"/>
      <w:marLeft w:val="0"/>
      <w:marRight w:val="0"/>
      <w:marTop w:val="0"/>
      <w:marBottom w:val="0"/>
      <w:divBdr>
        <w:top w:val="none" w:sz="0" w:space="0" w:color="auto"/>
        <w:left w:val="none" w:sz="0" w:space="0" w:color="auto"/>
        <w:bottom w:val="none" w:sz="0" w:space="0" w:color="auto"/>
        <w:right w:val="none" w:sz="0" w:space="0" w:color="auto"/>
      </w:divBdr>
    </w:div>
    <w:div w:id="899557928">
      <w:bodyDiv w:val="1"/>
      <w:marLeft w:val="0"/>
      <w:marRight w:val="0"/>
      <w:marTop w:val="0"/>
      <w:marBottom w:val="0"/>
      <w:divBdr>
        <w:top w:val="none" w:sz="0" w:space="0" w:color="auto"/>
        <w:left w:val="none" w:sz="0" w:space="0" w:color="auto"/>
        <w:bottom w:val="none" w:sz="0" w:space="0" w:color="auto"/>
        <w:right w:val="none" w:sz="0" w:space="0" w:color="auto"/>
      </w:divBdr>
    </w:div>
    <w:div w:id="972292723">
      <w:bodyDiv w:val="1"/>
      <w:marLeft w:val="0"/>
      <w:marRight w:val="0"/>
      <w:marTop w:val="0"/>
      <w:marBottom w:val="0"/>
      <w:divBdr>
        <w:top w:val="none" w:sz="0" w:space="0" w:color="auto"/>
        <w:left w:val="none" w:sz="0" w:space="0" w:color="auto"/>
        <w:bottom w:val="none" w:sz="0" w:space="0" w:color="auto"/>
        <w:right w:val="none" w:sz="0" w:space="0" w:color="auto"/>
      </w:divBdr>
    </w:div>
    <w:div w:id="1038507510">
      <w:bodyDiv w:val="1"/>
      <w:marLeft w:val="0"/>
      <w:marRight w:val="0"/>
      <w:marTop w:val="0"/>
      <w:marBottom w:val="0"/>
      <w:divBdr>
        <w:top w:val="none" w:sz="0" w:space="0" w:color="auto"/>
        <w:left w:val="none" w:sz="0" w:space="0" w:color="auto"/>
        <w:bottom w:val="none" w:sz="0" w:space="0" w:color="auto"/>
        <w:right w:val="none" w:sz="0" w:space="0" w:color="auto"/>
      </w:divBdr>
    </w:div>
    <w:div w:id="1117137786">
      <w:bodyDiv w:val="1"/>
      <w:marLeft w:val="0"/>
      <w:marRight w:val="0"/>
      <w:marTop w:val="0"/>
      <w:marBottom w:val="0"/>
      <w:divBdr>
        <w:top w:val="none" w:sz="0" w:space="0" w:color="auto"/>
        <w:left w:val="none" w:sz="0" w:space="0" w:color="auto"/>
        <w:bottom w:val="none" w:sz="0" w:space="0" w:color="auto"/>
        <w:right w:val="none" w:sz="0" w:space="0" w:color="auto"/>
      </w:divBdr>
    </w:div>
    <w:div w:id="1199590943">
      <w:bodyDiv w:val="1"/>
      <w:marLeft w:val="0"/>
      <w:marRight w:val="0"/>
      <w:marTop w:val="0"/>
      <w:marBottom w:val="0"/>
      <w:divBdr>
        <w:top w:val="none" w:sz="0" w:space="0" w:color="auto"/>
        <w:left w:val="none" w:sz="0" w:space="0" w:color="auto"/>
        <w:bottom w:val="none" w:sz="0" w:space="0" w:color="auto"/>
        <w:right w:val="none" w:sz="0" w:space="0" w:color="auto"/>
      </w:divBdr>
    </w:div>
    <w:div w:id="1231622676">
      <w:bodyDiv w:val="1"/>
      <w:marLeft w:val="0"/>
      <w:marRight w:val="0"/>
      <w:marTop w:val="0"/>
      <w:marBottom w:val="0"/>
      <w:divBdr>
        <w:top w:val="none" w:sz="0" w:space="0" w:color="auto"/>
        <w:left w:val="none" w:sz="0" w:space="0" w:color="auto"/>
        <w:bottom w:val="none" w:sz="0" w:space="0" w:color="auto"/>
        <w:right w:val="none" w:sz="0" w:space="0" w:color="auto"/>
      </w:divBdr>
    </w:div>
    <w:div w:id="1386949693">
      <w:bodyDiv w:val="1"/>
      <w:marLeft w:val="0"/>
      <w:marRight w:val="0"/>
      <w:marTop w:val="0"/>
      <w:marBottom w:val="0"/>
      <w:divBdr>
        <w:top w:val="none" w:sz="0" w:space="0" w:color="auto"/>
        <w:left w:val="none" w:sz="0" w:space="0" w:color="auto"/>
        <w:bottom w:val="none" w:sz="0" w:space="0" w:color="auto"/>
        <w:right w:val="none" w:sz="0" w:space="0" w:color="auto"/>
      </w:divBdr>
    </w:div>
    <w:div w:id="1445730436">
      <w:bodyDiv w:val="1"/>
      <w:marLeft w:val="0"/>
      <w:marRight w:val="0"/>
      <w:marTop w:val="0"/>
      <w:marBottom w:val="0"/>
      <w:divBdr>
        <w:top w:val="none" w:sz="0" w:space="0" w:color="auto"/>
        <w:left w:val="none" w:sz="0" w:space="0" w:color="auto"/>
        <w:bottom w:val="none" w:sz="0" w:space="0" w:color="auto"/>
        <w:right w:val="none" w:sz="0" w:space="0" w:color="auto"/>
      </w:divBdr>
    </w:div>
    <w:div w:id="1473404694">
      <w:bodyDiv w:val="1"/>
      <w:marLeft w:val="0"/>
      <w:marRight w:val="0"/>
      <w:marTop w:val="0"/>
      <w:marBottom w:val="0"/>
      <w:divBdr>
        <w:top w:val="none" w:sz="0" w:space="0" w:color="auto"/>
        <w:left w:val="none" w:sz="0" w:space="0" w:color="auto"/>
        <w:bottom w:val="none" w:sz="0" w:space="0" w:color="auto"/>
        <w:right w:val="none" w:sz="0" w:space="0" w:color="auto"/>
      </w:divBdr>
    </w:div>
    <w:div w:id="1484738189">
      <w:bodyDiv w:val="1"/>
      <w:marLeft w:val="0"/>
      <w:marRight w:val="0"/>
      <w:marTop w:val="0"/>
      <w:marBottom w:val="0"/>
      <w:divBdr>
        <w:top w:val="none" w:sz="0" w:space="0" w:color="auto"/>
        <w:left w:val="none" w:sz="0" w:space="0" w:color="auto"/>
        <w:bottom w:val="none" w:sz="0" w:space="0" w:color="auto"/>
        <w:right w:val="none" w:sz="0" w:space="0" w:color="auto"/>
      </w:divBdr>
    </w:div>
    <w:div w:id="1576624002">
      <w:bodyDiv w:val="1"/>
      <w:marLeft w:val="0"/>
      <w:marRight w:val="0"/>
      <w:marTop w:val="0"/>
      <w:marBottom w:val="0"/>
      <w:divBdr>
        <w:top w:val="none" w:sz="0" w:space="0" w:color="auto"/>
        <w:left w:val="none" w:sz="0" w:space="0" w:color="auto"/>
        <w:bottom w:val="none" w:sz="0" w:space="0" w:color="auto"/>
        <w:right w:val="none" w:sz="0" w:space="0" w:color="auto"/>
      </w:divBdr>
    </w:div>
    <w:div w:id="1584610349">
      <w:bodyDiv w:val="1"/>
      <w:marLeft w:val="0"/>
      <w:marRight w:val="0"/>
      <w:marTop w:val="0"/>
      <w:marBottom w:val="0"/>
      <w:divBdr>
        <w:top w:val="none" w:sz="0" w:space="0" w:color="auto"/>
        <w:left w:val="none" w:sz="0" w:space="0" w:color="auto"/>
        <w:bottom w:val="none" w:sz="0" w:space="0" w:color="auto"/>
        <w:right w:val="none" w:sz="0" w:space="0" w:color="auto"/>
      </w:divBdr>
    </w:div>
    <w:div w:id="1746221998">
      <w:bodyDiv w:val="1"/>
      <w:marLeft w:val="0"/>
      <w:marRight w:val="0"/>
      <w:marTop w:val="0"/>
      <w:marBottom w:val="0"/>
      <w:divBdr>
        <w:top w:val="none" w:sz="0" w:space="0" w:color="auto"/>
        <w:left w:val="none" w:sz="0" w:space="0" w:color="auto"/>
        <w:bottom w:val="none" w:sz="0" w:space="0" w:color="auto"/>
        <w:right w:val="none" w:sz="0" w:space="0" w:color="auto"/>
      </w:divBdr>
    </w:div>
    <w:div w:id="1849058232">
      <w:bodyDiv w:val="1"/>
      <w:marLeft w:val="0"/>
      <w:marRight w:val="0"/>
      <w:marTop w:val="0"/>
      <w:marBottom w:val="0"/>
      <w:divBdr>
        <w:top w:val="none" w:sz="0" w:space="0" w:color="auto"/>
        <w:left w:val="none" w:sz="0" w:space="0" w:color="auto"/>
        <w:bottom w:val="none" w:sz="0" w:space="0" w:color="auto"/>
        <w:right w:val="none" w:sz="0" w:space="0" w:color="auto"/>
      </w:divBdr>
    </w:div>
    <w:div w:id="1946376685">
      <w:bodyDiv w:val="1"/>
      <w:marLeft w:val="0"/>
      <w:marRight w:val="0"/>
      <w:marTop w:val="0"/>
      <w:marBottom w:val="0"/>
      <w:divBdr>
        <w:top w:val="none" w:sz="0" w:space="0" w:color="auto"/>
        <w:left w:val="none" w:sz="0" w:space="0" w:color="auto"/>
        <w:bottom w:val="none" w:sz="0" w:space="0" w:color="auto"/>
        <w:right w:val="none" w:sz="0" w:space="0" w:color="auto"/>
      </w:divBdr>
    </w:div>
    <w:div w:id="2103530226">
      <w:bodyDiv w:val="1"/>
      <w:marLeft w:val="0"/>
      <w:marRight w:val="0"/>
      <w:marTop w:val="0"/>
      <w:marBottom w:val="0"/>
      <w:divBdr>
        <w:top w:val="none" w:sz="0" w:space="0" w:color="auto"/>
        <w:left w:val="none" w:sz="0" w:space="0" w:color="auto"/>
        <w:bottom w:val="none" w:sz="0" w:space="0" w:color="auto"/>
        <w:right w:val="none" w:sz="0" w:space="0" w:color="auto"/>
      </w:divBdr>
    </w:div>
    <w:div w:id="2131507641">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s3@nostroy.ru" TargetMode="External"/><Relationship Id="rId13" Type="http://schemas.openxmlformats.org/officeDocument/2006/relationships/hyperlink" Target="consultantplus://offline/ref=E004DBC921581EE097C95C89317693E1293DD27ECC7E4C235CBCFD136149045EA63D04EB7591EF5701A65D33F75876AA73DF3CEC539797E4K6bEH" TargetMode="External"/><Relationship Id="rId18" Type="http://schemas.openxmlformats.org/officeDocument/2006/relationships/hyperlink" Target="consultantplus://offline/ref=7D0B321B1F0F29894DD92891201959CA3E0BF416A43E0B13E14D9113E810660C5433E5C5yF7CF" TargetMode="External"/><Relationship Id="rId3" Type="http://schemas.openxmlformats.org/officeDocument/2006/relationships/styles" Target="styles.xml"/><Relationship Id="rId21" Type="http://schemas.openxmlformats.org/officeDocument/2006/relationships/hyperlink" Target="consultantplus://offline/ref=7D0B321B1F0F29894DD92891201959CA3E0BF416A43E0B13E14D9113E810660C5433E5C5FC078770y772F" TargetMode="External"/><Relationship Id="rId7" Type="http://schemas.openxmlformats.org/officeDocument/2006/relationships/hyperlink" Target="mailto:nrs2@nostroy.ru" TargetMode="External"/><Relationship Id="rId12" Type="http://schemas.openxmlformats.org/officeDocument/2006/relationships/hyperlink" Target="consultantplus://offline/ref=E004DBC921581EE097C95C89317693E1293DD27ECC7E4C235CBCFD136149045EA63D04EB7591EF5701A65D33F75876AA73DF3CEC539797E4K6bEH" TargetMode="External"/><Relationship Id="rId17" Type="http://schemas.openxmlformats.org/officeDocument/2006/relationships/hyperlink" Target="http://nostroy.ru/nacreestrspec/memo_applica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63DF721C67767889933032A483DB7A780FDBA81C41A787C3C719B4AC35910E44AEFA0DCA93BDCB69CFECBAA9C42CED846E6ABB0460167FCc2W1M" TargetMode="External"/><Relationship Id="rId20" Type="http://schemas.openxmlformats.org/officeDocument/2006/relationships/hyperlink" Target="consultantplus://offline/ref=7D0B321B1F0F29894DD92891201959CA3E0BF416A43E0B13E14D9113E810660C5433E5C5yF7CF" TargetMode="External"/><Relationship Id="rId1" Type="http://schemas.openxmlformats.org/officeDocument/2006/relationships/customXml" Target="../customXml/item1.xml"/><Relationship Id="rId6" Type="http://schemas.openxmlformats.org/officeDocument/2006/relationships/hyperlink" Target="mailto:nrs@nostroy.ru" TargetMode="External"/><Relationship Id="rId11" Type="http://schemas.openxmlformats.org/officeDocument/2006/relationships/hyperlink" Target="consultantplus://offline/ref=E004DBC921581EE097C95C89317693E1293DD177CA794C235CBCFD136149045EA63D04EB7296E85D54FC4D37BE0C7EB576C022EF4D97K9b7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63DF721C67767889933032A483DB7A780FEBD81CB1F787C3C719B4AC35910E44AEFA0DCA93BD9BE98FECBAA9C42CED846E6ABB0460167FCc2W1M" TargetMode="External"/><Relationship Id="rId23" Type="http://schemas.openxmlformats.org/officeDocument/2006/relationships/hyperlink" Target="http://nostroy.ru/nacreestrspec/memo_applicant/" TargetMode="External"/><Relationship Id="rId10" Type="http://schemas.openxmlformats.org/officeDocument/2006/relationships/hyperlink" Target="http://nostroy.ru/nacreestrspec/metodicheskie-dokumenty/" TargetMode="External"/><Relationship Id="rId19" Type="http://schemas.openxmlformats.org/officeDocument/2006/relationships/hyperlink" Target="consultantplus://offline/ref=7D0B321B1F0F29894DD92891201959CA3E0BF416A43E0B13E14D9113E810660C5433E5C5FC078770y772F" TargetMode="External"/><Relationship Id="rId4" Type="http://schemas.openxmlformats.org/officeDocument/2006/relationships/settings" Target="settings.xml"/><Relationship Id="rId9" Type="http://schemas.openxmlformats.org/officeDocument/2006/relationships/hyperlink" Target="http://nostroy.ru/nacreestrspec/memo_applicant/" TargetMode="External"/><Relationship Id="rId14" Type="http://schemas.openxmlformats.org/officeDocument/2006/relationships/hyperlink" Target="consultantplus://offline/ref=363DF721C67767889933032A483DB7A780FFB98DC71F787C3C719B4AC35910E44AEFA0DCA93BD8BE9EFECBAA9C42CED846E6ABB0460167FCc2W1M" TargetMode="External"/><Relationship Id="rId22" Type="http://schemas.openxmlformats.org/officeDocument/2006/relationships/hyperlink" Target="http://nrs.nostroy.ru/notifi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3A7C-38FE-4192-8E37-99BC0602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3791</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Галиев Шамиль Камилевич</dc:creator>
  <cp:keywords/>
  <dc:description/>
  <cp:lastModifiedBy>Одинокова Лариса Юрьевна</cp:lastModifiedBy>
  <cp:revision>9</cp:revision>
  <dcterms:created xsi:type="dcterms:W3CDTF">2020-09-09T07:04:00Z</dcterms:created>
  <dcterms:modified xsi:type="dcterms:W3CDTF">2020-09-15T06:34:00Z</dcterms:modified>
</cp:coreProperties>
</file>