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DF3" w:rsidRDefault="00C3013F" w:rsidP="008D3DF3">
      <w:pPr>
        <w:ind w:firstLine="708"/>
        <w:jc w:val="right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Приложение 6</w:t>
      </w:r>
    </w:p>
    <w:p w:rsidR="00601787" w:rsidRDefault="00601787" w:rsidP="001A52F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Предложения</w:t>
      </w:r>
    </w:p>
    <w:bookmarkEnd w:id="0"/>
    <w:p w:rsidR="00601787" w:rsidRDefault="00601787" w:rsidP="00601787">
      <w:pPr>
        <w:ind w:firstLine="708"/>
        <w:jc w:val="both"/>
        <w:rPr>
          <w:sz w:val="28"/>
          <w:szCs w:val="28"/>
        </w:rPr>
      </w:pPr>
      <w:r w:rsidRPr="00601787">
        <w:rPr>
          <w:sz w:val="28"/>
          <w:szCs w:val="28"/>
        </w:rPr>
        <w:t xml:space="preserve"> по внесению изменений</w:t>
      </w:r>
      <w:r w:rsidR="003D70FF" w:rsidRPr="00601787">
        <w:rPr>
          <w:sz w:val="28"/>
          <w:szCs w:val="28"/>
        </w:rPr>
        <w:t>в Устав НОСТ</w:t>
      </w:r>
      <w:r w:rsidRPr="00601787">
        <w:rPr>
          <w:sz w:val="28"/>
          <w:szCs w:val="28"/>
        </w:rPr>
        <w:t xml:space="preserve">РОЙ от </w:t>
      </w:r>
      <w:proofErr w:type="spellStart"/>
      <w:r w:rsidRPr="00601787">
        <w:rPr>
          <w:sz w:val="28"/>
          <w:szCs w:val="28"/>
        </w:rPr>
        <w:t>Абрашина</w:t>
      </w:r>
      <w:proofErr w:type="spellEnd"/>
      <w:r w:rsidR="006649C3" w:rsidRPr="00601787">
        <w:rPr>
          <w:sz w:val="28"/>
          <w:szCs w:val="28"/>
        </w:rPr>
        <w:t xml:space="preserve"> Е.Е. </w:t>
      </w:r>
    </w:p>
    <w:p w:rsidR="003D70FF" w:rsidRPr="001A52FB" w:rsidRDefault="00601787" w:rsidP="008D3D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D70FF" w:rsidRPr="001A52FB">
        <w:rPr>
          <w:b/>
          <w:sz w:val="28"/>
          <w:szCs w:val="28"/>
        </w:rPr>
        <w:t>Статья 1:</w:t>
      </w:r>
    </w:p>
    <w:p w:rsidR="003D70FF" w:rsidRPr="001A52FB" w:rsidRDefault="003D70FF" w:rsidP="003D70FF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Пункт 1.17.1. после слов «по городу федерального значения» добавить «независимые члены Совета»</w:t>
      </w:r>
      <w:r w:rsidR="00F413A4" w:rsidRPr="001A52FB">
        <w:rPr>
          <w:sz w:val="28"/>
          <w:szCs w:val="28"/>
        </w:rPr>
        <w:t>, т. е. привести в соответствие с пунктом с пунктом 9.2.</w:t>
      </w:r>
    </w:p>
    <w:p w:rsidR="003D70FF" w:rsidRPr="001A52FB" w:rsidRDefault="00114AF5" w:rsidP="00114AF5">
      <w:pPr>
        <w:ind w:firstLine="708"/>
        <w:jc w:val="both"/>
        <w:rPr>
          <w:b/>
          <w:sz w:val="28"/>
          <w:szCs w:val="28"/>
        </w:rPr>
      </w:pPr>
      <w:r w:rsidRPr="001A52FB">
        <w:rPr>
          <w:sz w:val="28"/>
          <w:szCs w:val="28"/>
        </w:rPr>
        <w:t>2</w:t>
      </w:r>
      <w:r w:rsidRPr="001A52FB">
        <w:rPr>
          <w:b/>
          <w:sz w:val="28"/>
          <w:szCs w:val="28"/>
        </w:rPr>
        <w:t xml:space="preserve">)  </w:t>
      </w:r>
      <w:r w:rsidR="003D70FF" w:rsidRPr="001A52FB">
        <w:rPr>
          <w:b/>
          <w:sz w:val="28"/>
          <w:szCs w:val="28"/>
        </w:rPr>
        <w:t>Статья 2.</w:t>
      </w:r>
    </w:p>
    <w:p w:rsidR="003D70FF" w:rsidRPr="001A52FB" w:rsidRDefault="003D70FF" w:rsidP="003D70FF">
      <w:pPr>
        <w:pStyle w:val="a3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2.1.6. разработка стандартов саморегулируемых организаций</w:t>
      </w:r>
    </w:p>
    <w:p w:rsidR="00114AF5" w:rsidRPr="001A52FB" w:rsidRDefault="00114AF5" w:rsidP="003D70FF">
      <w:pPr>
        <w:ind w:firstLine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 xml:space="preserve">3) </w:t>
      </w:r>
      <w:r w:rsidRPr="001A52FB">
        <w:rPr>
          <w:b/>
          <w:sz w:val="28"/>
          <w:szCs w:val="28"/>
        </w:rPr>
        <w:t>Статья 6</w:t>
      </w:r>
      <w:r w:rsidR="003D70FF" w:rsidRPr="001A52FB">
        <w:rPr>
          <w:b/>
          <w:sz w:val="28"/>
          <w:szCs w:val="28"/>
        </w:rPr>
        <w:t>.</w:t>
      </w:r>
    </w:p>
    <w:p w:rsidR="00114AF5" w:rsidRPr="001A52FB" w:rsidRDefault="00114AF5" w:rsidP="003D70FF">
      <w:pPr>
        <w:ind w:firstLine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 xml:space="preserve">Пункт 6.2.4. читать в новой редакции: «избирают кандидатов в члены Совета Объединения, в количестве, определенном соответствующей квотой» </w:t>
      </w:r>
    </w:p>
    <w:p w:rsidR="00114AF5" w:rsidRPr="001A52FB" w:rsidRDefault="00114AF5" w:rsidP="00114AF5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52FB">
        <w:rPr>
          <w:b/>
          <w:sz w:val="28"/>
          <w:szCs w:val="28"/>
        </w:rPr>
        <w:t>Статья 8</w:t>
      </w:r>
    </w:p>
    <w:p w:rsidR="00114AF5" w:rsidRPr="001A52FB" w:rsidRDefault="00114AF5" w:rsidP="00114AF5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Пункт 8.3.3. читать в новой редакции « избирает Президента Объединения». О том, что тайным голосованием и сроком на два года прописано в пункте 10.2 статьи 10.</w:t>
      </w:r>
    </w:p>
    <w:p w:rsidR="00114AF5" w:rsidRPr="001A52FB" w:rsidRDefault="00F413A4" w:rsidP="00F413A4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52FB">
        <w:rPr>
          <w:b/>
          <w:sz w:val="28"/>
          <w:szCs w:val="28"/>
        </w:rPr>
        <w:t>Статья 9.</w:t>
      </w:r>
    </w:p>
    <w:p w:rsidR="00F413A4" w:rsidRPr="001A52FB" w:rsidRDefault="00F413A4" w:rsidP="00F413A4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Пункт 9.2 заменить слова «избирается тайным голосованием» на слово «формируется», т.е. привести в соответствие с пунктом 8.3.2.</w:t>
      </w:r>
    </w:p>
    <w:p w:rsidR="004A05D8" w:rsidRPr="001A52FB" w:rsidRDefault="004A05D8" w:rsidP="004A05D8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Избрание тайным голосованием членов Совета, избранных по квоте Окружными Конференциями, на  съезде никому не нужная процедура.</w:t>
      </w:r>
    </w:p>
    <w:p w:rsidR="004A05D8" w:rsidRPr="001A52FB" w:rsidRDefault="004A05D8" w:rsidP="004A05D8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Было бы логичным, когда члены Совета избираются по квоте на Окружных Конференциях, а ближайший съезд или заседание Совета подтверждает их полномочия.</w:t>
      </w:r>
    </w:p>
    <w:p w:rsidR="004A05D8" w:rsidRPr="001A52FB" w:rsidRDefault="004A05D8" w:rsidP="004A05D8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52FB">
        <w:rPr>
          <w:b/>
          <w:sz w:val="28"/>
          <w:szCs w:val="28"/>
        </w:rPr>
        <w:t>Статья 9.</w:t>
      </w:r>
    </w:p>
    <w:p w:rsidR="004A05D8" w:rsidRPr="001A52FB" w:rsidRDefault="004A05D8" w:rsidP="004A05D8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Пункт 9.16 читать в следующей редакции «Решения Совета Объединения считаются принятыми</w:t>
      </w:r>
      <w:r w:rsidR="00417819" w:rsidRPr="001A52FB">
        <w:rPr>
          <w:sz w:val="28"/>
          <w:szCs w:val="28"/>
        </w:rPr>
        <w:t>,</w:t>
      </w:r>
      <w:r w:rsidRPr="001A52FB">
        <w:rPr>
          <w:sz w:val="28"/>
          <w:szCs w:val="28"/>
        </w:rPr>
        <w:t xml:space="preserve"> если за них проголосовало более половины от общего состава Совета».</w:t>
      </w:r>
    </w:p>
    <w:p w:rsidR="00417819" w:rsidRPr="001A52FB" w:rsidRDefault="00417819" w:rsidP="004A05D8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lastRenderedPageBreak/>
        <w:t>В противном случае: не менее чем 2/3 – это 20 членов Совета, простое большинство голосов, присутствующих на заседании – это может составлять 11 членов Совета. 11 от 30 - составляет всего 33 %.</w:t>
      </w:r>
    </w:p>
    <w:p w:rsidR="00417819" w:rsidRPr="001A52FB" w:rsidRDefault="00417819" w:rsidP="00417819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52FB">
        <w:rPr>
          <w:b/>
          <w:sz w:val="28"/>
          <w:szCs w:val="28"/>
        </w:rPr>
        <w:t xml:space="preserve">Статья 6. </w:t>
      </w:r>
    </w:p>
    <w:p w:rsidR="00417819" w:rsidRPr="001A52FB" w:rsidRDefault="00417819" w:rsidP="00417819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 xml:space="preserve">Пункт </w:t>
      </w:r>
      <w:r w:rsidR="006649C3" w:rsidRPr="001A52FB">
        <w:rPr>
          <w:sz w:val="28"/>
          <w:szCs w:val="28"/>
        </w:rPr>
        <w:t>6.7</w:t>
      </w:r>
      <w:r w:rsidRPr="001A52FB">
        <w:rPr>
          <w:sz w:val="28"/>
          <w:szCs w:val="28"/>
        </w:rPr>
        <w:t xml:space="preserve"> читать в новой редакции: «Решения Окружных конференций  считаются принятыми,</w:t>
      </w:r>
      <w:r w:rsidR="006649C3" w:rsidRPr="001A52FB">
        <w:rPr>
          <w:sz w:val="28"/>
          <w:szCs w:val="28"/>
        </w:rPr>
        <w:t xml:space="preserve"> если за них проголосовало представители от </w:t>
      </w:r>
      <w:r w:rsidRPr="001A52FB">
        <w:rPr>
          <w:sz w:val="28"/>
          <w:szCs w:val="28"/>
        </w:rPr>
        <w:t xml:space="preserve">более половины </w:t>
      </w:r>
      <w:r w:rsidR="006649C3" w:rsidRPr="001A52FB">
        <w:rPr>
          <w:sz w:val="28"/>
          <w:szCs w:val="28"/>
        </w:rPr>
        <w:t>саморегулируемых организаций зарегистрированных на территории Округа».</w:t>
      </w:r>
    </w:p>
    <w:p w:rsidR="006649C3" w:rsidRPr="001A52FB" w:rsidRDefault="006649C3" w:rsidP="00417819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Основания аналогичные основаниям, указанным  в  пункте 7.</w:t>
      </w:r>
    </w:p>
    <w:p w:rsidR="006649C3" w:rsidRPr="001A52FB" w:rsidRDefault="006649C3" w:rsidP="00334571">
      <w:pPr>
        <w:ind w:left="70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Не менее пол</w:t>
      </w:r>
      <w:r w:rsidR="00334571" w:rsidRPr="001A52FB">
        <w:rPr>
          <w:sz w:val="28"/>
          <w:szCs w:val="28"/>
        </w:rPr>
        <w:t>о</w:t>
      </w:r>
      <w:r w:rsidRPr="001A52FB">
        <w:rPr>
          <w:sz w:val="28"/>
          <w:szCs w:val="28"/>
        </w:rPr>
        <w:t>вины</w:t>
      </w:r>
      <w:r w:rsidR="00334571" w:rsidRPr="001A52FB">
        <w:rPr>
          <w:sz w:val="28"/>
          <w:szCs w:val="28"/>
        </w:rPr>
        <w:t xml:space="preserve">, например из 9 саморегулируемых организаций, зарегистрированных на территории Округа </w:t>
      </w:r>
      <w:r w:rsidRPr="001A52FB">
        <w:rPr>
          <w:sz w:val="28"/>
          <w:szCs w:val="28"/>
        </w:rPr>
        <w:t xml:space="preserve"> – это 5. Простое большинство голосов от 5 – это 3.Таким образом</w:t>
      </w:r>
      <w:r w:rsidR="00334571" w:rsidRPr="001A52FB">
        <w:rPr>
          <w:sz w:val="28"/>
          <w:szCs w:val="28"/>
        </w:rPr>
        <w:t>,</w:t>
      </w:r>
      <w:r w:rsidRPr="001A52FB">
        <w:rPr>
          <w:sz w:val="28"/>
          <w:szCs w:val="28"/>
        </w:rPr>
        <w:t xml:space="preserve"> решение может быть принято </w:t>
      </w:r>
      <w:r w:rsidR="00334571" w:rsidRPr="001A52FB">
        <w:rPr>
          <w:sz w:val="28"/>
          <w:szCs w:val="28"/>
        </w:rPr>
        <w:t xml:space="preserve">всего </w:t>
      </w:r>
      <w:r w:rsidRPr="001A52FB">
        <w:rPr>
          <w:sz w:val="28"/>
          <w:szCs w:val="28"/>
        </w:rPr>
        <w:t>30 % саморегулируемых организаций, зарегистрированных на территории Округа.</w:t>
      </w:r>
    </w:p>
    <w:p w:rsidR="00334571" w:rsidRPr="001A52FB" w:rsidRDefault="00334571" w:rsidP="00334571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1A52FB">
        <w:rPr>
          <w:b/>
          <w:sz w:val="28"/>
          <w:szCs w:val="28"/>
        </w:rPr>
        <w:t xml:space="preserve">Статья 15. </w:t>
      </w:r>
    </w:p>
    <w:p w:rsidR="00334571" w:rsidRPr="001A52FB" w:rsidRDefault="00334571" w:rsidP="00334571">
      <w:pPr>
        <w:pStyle w:val="a3"/>
        <w:ind w:left="1068"/>
        <w:jc w:val="both"/>
        <w:rPr>
          <w:sz w:val="28"/>
          <w:szCs w:val="28"/>
        </w:rPr>
      </w:pPr>
      <w:r w:rsidRPr="001A52FB">
        <w:rPr>
          <w:sz w:val="28"/>
          <w:szCs w:val="28"/>
        </w:rPr>
        <w:t>Необходимо прописать, что делать со средствами компенсационных фондов ликвидированных саморегулируемых организаций при ликвидации НОСТРОЙ.</w:t>
      </w:r>
    </w:p>
    <w:p w:rsidR="004A05D8" w:rsidRPr="001A52FB" w:rsidRDefault="004A05D8" w:rsidP="004A05D8">
      <w:pPr>
        <w:ind w:left="708"/>
        <w:jc w:val="both"/>
        <w:rPr>
          <w:sz w:val="28"/>
          <w:szCs w:val="28"/>
        </w:rPr>
      </w:pPr>
    </w:p>
    <w:p w:rsidR="00334571" w:rsidRPr="001A52FB" w:rsidRDefault="00334571" w:rsidP="00334571">
      <w:pPr>
        <w:jc w:val="both"/>
        <w:rPr>
          <w:sz w:val="28"/>
          <w:szCs w:val="28"/>
        </w:rPr>
      </w:pPr>
    </w:p>
    <w:sectPr w:rsidR="00334571" w:rsidRPr="001A52FB" w:rsidSect="0029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4D5"/>
    <w:multiLevelType w:val="hybridMultilevel"/>
    <w:tmpl w:val="9A08ADDE"/>
    <w:lvl w:ilvl="0" w:tplc="534AC6C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0923CF"/>
    <w:multiLevelType w:val="hybridMultilevel"/>
    <w:tmpl w:val="4EC8E34A"/>
    <w:lvl w:ilvl="0" w:tplc="04190011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0238E9"/>
    <w:multiLevelType w:val="hybridMultilevel"/>
    <w:tmpl w:val="38DCD838"/>
    <w:lvl w:ilvl="0" w:tplc="06065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833DB"/>
    <w:multiLevelType w:val="hybridMultilevel"/>
    <w:tmpl w:val="13EC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91FC1"/>
    <w:multiLevelType w:val="hybridMultilevel"/>
    <w:tmpl w:val="06A06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3091"/>
    <w:multiLevelType w:val="hybridMultilevel"/>
    <w:tmpl w:val="DED6732A"/>
    <w:lvl w:ilvl="0" w:tplc="15A01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AB4E0E"/>
    <w:multiLevelType w:val="hybridMultilevel"/>
    <w:tmpl w:val="A1025ECC"/>
    <w:lvl w:ilvl="0" w:tplc="F54AC51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0FF"/>
    <w:rsid w:val="00114AF5"/>
    <w:rsid w:val="0012749B"/>
    <w:rsid w:val="001A52FB"/>
    <w:rsid w:val="00286243"/>
    <w:rsid w:val="00291D42"/>
    <w:rsid w:val="00294279"/>
    <w:rsid w:val="00304FF8"/>
    <w:rsid w:val="00321DC8"/>
    <w:rsid w:val="00334571"/>
    <w:rsid w:val="00377DE1"/>
    <w:rsid w:val="003D70FF"/>
    <w:rsid w:val="00417819"/>
    <w:rsid w:val="004A05D8"/>
    <w:rsid w:val="00577A0C"/>
    <w:rsid w:val="00601787"/>
    <w:rsid w:val="00652E12"/>
    <w:rsid w:val="006649C3"/>
    <w:rsid w:val="006D21AA"/>
    <w:rsid w:val="0078734E"/>
    <w:rsid w:val="008014D3"/>
    <w:rsid w:val="0081156A"/>
    <w:rsid w:val="00844F52"/>
    <w:rsid w:val="008678B0"/>
    <w:rsid w:val="008D3DF3"/>
    <w:rsid w:val="009B3984"/>
    <w:rsid w:val="00A620D6"/>
    <w:rsid w:val="00A97009"/>
    <w:rsid w:val="00AA4EDE"/>
    <w:rsid w:val="00BC09B9"/>
    <w:rsid w:val="00BF6A2D"/>
    <w:rsid w:val="00C3013F"/>
    <w:rsid w:val="00D62C1A"/>
    <w:rsid w:val="00EF06D2"/>
    <w:rsid w:val="00F03566"/>
    <w:rsid w:val="00F06F61"/>
    <w:rsid w:val="00F26BA0"/>
    <w:rsid w:val="00F37DC2"/>
    <w:rsid w:val="00F4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Abrashin</dc:creator>
  <cp:lastModifiedBy>Людмила</cp:lastModifiedBy>
  <cp:revision>2</cp:revision>
  <cp:lastPrinted>2014-04-16T05:10:00Z</cp:lastPrinted>
  <dcterms:created xsi:type="dcterms:W3CDTF">2014-04-16T10:54:00Z</dcterms:created>
  <dcterms:modified xsi:type="dcterms:W3CDTF">2014-04-16T10:54:00Z</dcterms:modified>
</cp:coreProperties>
</file>